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2A0A1" w14:textId="75C02BFB" w:rsidR="002F68E3" w:rsidRPr="003F38F2" w:rsidRDefault="002F68E3" w:rsidP="002F68E3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F97B8A">
        <w:rPr>
          <w:rFonts w:ascii="Times New Roman" w:hAnsi="Times New Roman"/>
          <w:b/>
          <w:noProof/>
          <w:sz w:val="24"/>
        </w:rPr>
        <w:t>#91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F97B8A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1905785</w:t>
      </w:r>
    </w:p>
    <w:p w14:paraId="16F90BDE" w14:textId="274348F6" w:rsidR="002F68E3" w:rsidRPr="003F38F2" w:rsidRDefault="00F97B8A" w:rsidP="002F68E3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Reno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 w:rsidR="003237E0">
        <w:rPr>
          <w:rFonts w:ascii="Times New Roman" w:eastAsia="SimSun" w:hAnsi="Times New Roman" w:cs="Times New Roman"/>
          <w:b/>
          <w:sz w:val="24"/>
          <w:szCs w:val="24"/>
        </w:rPr>
        <w:t>U.S.A.</w:t>
      </w:r>
      <w:r>
        <w:rPr>
          <w:rFonts w:ascii="Times New Roman" w:eastAsia="SimSun" w:hAnsi="Times New Roman" w:cs="Times New Roman"/>
          <w:b/>
          <w:sz w:val="24"/>
          <w:szCs w:val="24"/>
        </w:rPr>
        <w:t>, 13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</w:t>
      </w:r>
      <w:r w:rsidR="00A6597E">
        <w:rPr>
          <w:rFonts w:ascii="Times New Roman" w:eastAsia="SimSun" w:hAnsi="Times New Roman" w:cs="Times New Roman"/>
          <w:b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sz w:val="24"/>
          <w:szCs w:val="24"/>
        </w:rPr>
        <w:t>7 May</w:t>
      </w:r>
      <w:r w:rsidR="00293B65">
        <w:rPr>
          <w:rFonts w:ascii="Times New Roman" w:eastAsia="SimSun" w:hAnsi="Times New Roman" w:cs="Times New Roman"/>
          <w:b/>
          <w:sz w:val="24"/>
          <w:szCs w:val="24"/>
        </w:rPr>
        <w:t>,</w:t>
      </w:r>
      <w:r w:rsidR="00A6597E">
        <w:rPr>
          <w:rFonts w:ascii="Times New Roman" w:eastAsia="SimSun" w:hAnsi="Times New Roman" w:cs="Times New Roman"/>
          <w:b/>
          <w:sz w:val="24"/>
          <w:szCs w:val="24"/>
        </w:rPr>
        <w:t xml:space="preserve"> 2019</w:t>
      </w:r>
    </w:p>
    <w:p w14:paraId="23F0A571" w14:textId="6938B1C3" w:rsidR="007A5B81" w:rsidRPr="003F38F2" w:rsidRDefault="007A5B81" w:rsidP="00EE2A69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A6597E">
        <w:rPr>
          <w:rFonts w:ascii="Times New Roman" w:hAnsi="Times New Roman" w:cs="Times New Roman"/>
          <w:sz w:val="24"/>
          <w:lang w:val="pt-BR"/>
        </w:rPr>
        <w:t>7</w:t>
      </w:r>
      <w:r w:rsidR="00AC142A" w:rsidRPr="003F38F2">
        <w:rPr>
          <w:rFonts w:ascii="Times New Roman" w:hAnsi="Times New Roman" w:cs="Times New Roman"/>
          <w:sz w:val="24"/>
          <w:lang w:val="pt-BR"/>
        </w:rPr>
        <w:t>.</w:t>
      </w:r>
      <w:r w:rsidR="00293B65">
        <w:rPr>
          <w:rFonts w:ascii="Times New Roman" w:hAnsi="Times New Roman" w:cs="Times New Roman"/>
          <w:sz w:val="24"/>
          <w:lang w:val="pt-BR"/>
        </w:rPr>
        <w:t>15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293B65">
        <w:rPr>
          <w:rFonts w:ascii="Times New Roman" w:hAnsi="Times New Roman" w:cs="Times New Roman"/>
          <w:sz w:val="24"/>
          <w:lang w:val="pt-BR"/>
        </w:rPr>
        <w:t>4</w:t>
      </w:r>
    </w:p>
    <w:p w14:paraId="6207B697" w14:textId="01581B0F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293B65" w:rsidRPr="00293B65">
        <w:rPr>
          <w:rFonts w:ascii="Times New Roman" w:hAnsi="Times New Roman" w:cs="Times New Roman"/>
          <w:sz w:val="24"/>
        </w:rPr>
        <w:t>Discussion on the demodulation requirement of Rel.16 LTE high speed scenario</w:t>
      </w:r>
    </w:p>
    <w:p w14:paraId="5CF4B730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106541">
      <w:pPr>
        <w:pStyle w:val="Heading1"/>
        <w:tabs>
          <w:tab w:val="left" w:pos="567"/>
        </w:tabs>
        <w:spacing w:before="360" w:line="360" w:lineRule="auto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7A3D2261" w14:textId="77777777" w:rsidR="00293B65" w:rsidRDefault="00A6597E" w:rsidP="00106541">
      <w:pPr>
        <w:widowControl w:val="0"/>
        <w:spacing w:after="160" w:line="36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Rel.16 LTE high speed scenario Work Item </w:t>
      </w:r>
      <w:r w:rsidR="00293B65">
        <w:rPr>
          <w:rFonts w:ascii="Times New Roman" w:hAnsi="Times New Roman" w:cs="Times New Roman"/>
          <w:lang w:val="en-GB"/>
        </w:rPr>
        <w:t xml:space="preserve">(WI) </w:t>
      </w:r>
      <w:r>
        <w:rPr>
          <w:rFonts w:ascii="Times New Roman" w:hAnsi="Times New Roman" w:cs="Times New Roman"/>
          <w:lang w:val="en-GB"/>
        </w:rPr>
        <w:t>was approved in RAN#80 Meeting in June 2018 and the Work Item Description (WID) was in [1].</w:t>
      </w:r>
      <w:r w:rsidRPr="00293B65">
        <w:rPr>
          <w:rFonts w:ascii="Times New Roman" w:hAnsi="Times New Roman" w:cs="Times New Roman" w:hint="eastAsia"/>
          <w:lang w:val="en-GB"/>
        </w:rPr>
        <w:t xml:space="preserve"> </w:t>
      </w:r>
      <w:r w:rsidR="00293B65" w:rsidRPr="00293B65">
        <w:rPr>
          <w:rFonts w:ascii="Times New Roman" w:hAnsi="Times New Roman" w:cs="Times New Roman"/>
          <w:lang w:val="en-GB"/>
        </w:rPr>
        <w:t xml:space="preserve">One objective of this WI is to identify downlink demodulation requirements under the identified high </w:t>
      </w:r>
      <w:r w:rsidR="00293B65">
        <w:rPr>
          <w:rFonts w:ascii="Times New Roman" w:hAnsi="Times New Roman" w:cs="Times New Roman"/>
          <w:lang w:val="en-GB"/>
        </w:rPr>
        <w:t xml:space="preserve">speed scenarios. </w:t>
      </w:r>
    </w:p>
    <w:p w14:paraId="0C60B775" w14:textId="0B83DA11" w:rsidR="00293B65" w:rsidRDefault="00DD610C" w:rsidP="00106541">
      <w:pPr>
        <w:widowControl w:val="0"/>
        <w:spacing w:after="160" w:line="360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RAN4#90bis</w:t>
      </w:r>
      <w:r w:rsidR="00293B65">
        <w:rPr>
          <w:rFonts w:ascii="Times New Roman" w:hAnsi="Times New Roman" w:cs="Times New Roman"/>
          <w:lang w:val="en-GB"/>
        </w:rPr>
        <w:t xml:space="preserve"> Meeting, </w:t>
      </w:r>
      <w:r w:rsidR="00293B65" w:rsidRPr="00293B65">
        <w:rPr>
          <w:rFonts w:ascii="Times New Roman" w:hAnsi="Times New Roman" w:cs="Times New Roman"/>
          <w:lang w:val="en-GB"/>
        </w:rPr>
        <w:t xml:space="preserve">several </w:t>
      </w:r>
      <w:r w:rsidR="00293B65">
        <w:rPr>
          <w:rFonts w:ascii="Times New Roman" w:hAnsi="Times New Roman" w:cs="Times New Roman"/>
          <w:lang w:val="en-GB"/>
        </w:rPr>
        <w:t xml:space="preserve">scenario options </w:t>
      </w:r>
      <w:r w:rsidR="00F6091E">
        <w:rPr>
          <w:rFonts w:ascii="Times New Roman" w:hAnsi="Times New Roman" w:cs="Times New Roman"/>
          <w:lang w:val="en-GB"/>
        </w:rPr>
        <w:t>were specified in the</w:t>
      </w:r>
      <w:r w:rsidR="00293B65" w:rsidRPr="00293B65">
        <w:rPr>
          <w:rFonts w:ascii="Times New Roman" w:hAnsi="Times New Roman" w:cs="Times New Roman"/>
          <w:lang w:val="en-GB"/>
        </w:rPr>
        <w:t xml:space="preserve"> WF [2]</w:t>
      </w:r>
      <w:r w:rsidR="00F6091E">
        <w:rPr>
          <w:rFonts w:ascii="Times New Roman" w:hAnsi="Times New Roman" w:cs="Times New Roman"/>
          <w:lang w:val="en-GB"/>
        </w:rPr>
        <w:t xml:space="preserve">. The </w:t>
      </w:r>
      <w:r w:rsidR="00293B65">
        <w:rPr>
          <w:rFonts w:ascii="Times New Roman" w:hAnsi="Times New Roman" w:cs="Times New Roman"/>
          <w:lang w:val="en-GB"/>
        </w:rPr>
        <w:t>major concerns are:</w:t>
      </w:r>
    </w:p>
    <w:p w14:paraId="11AA88BB" w14:textId="3BC9A0A6" w:rsidR="00293B65" w:rsidRPr="000B7820" w:rsidRDefault="002676C3" w:rsidP="00106541">
      <w:pPr>
        <w:numPr>
          <w:ilvl w:val="0"/>
          <w:numId w:val="45"/>
        </w:numPr>
        <w:tabs>
          <w:tab w:val="num" w:pos="1440"/>
        </w:tabs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 xml:space="preserve">Which </w:t>
      </w:r>
      <w:r w:rsidR="00293B65" w:rsidRPr="000B7820">
        <w:rPr>
          <w:i/>
        </w:rPr>
        <w:t>HST-SFN scenario to be specified</w:t>
      </w:r>
    </w:p>
    <w:p w14:paraId="564C2F6B" w14:textId="6DA180AC" w:rsidR="00293B65" w:rsidRPr="000B7820" w:rsidRDefault="00293B65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 w:rsidRPr="000B7820">
        <w:rPr>
          <w:i/>
        </w:rPr>
        <w:t xml:space="preserve">Option 1: </w:t>
      </w:r>
      <w:r w:rsidR="00DD610C">
        <w:rPr>
          <w:i/>
        </w:rPr>
        <w:t xml:space="preserve">HST-SFN </w:t>
      </w:r>
      <w:r w:rsidR="00092C99">
        <w:rPr>
          <w:i/>
        </w:rPr>
        <w:t>b</w:t>
      </w:r>
      <w:r w:rsidRPr="000B7820">
        <w:rPr>
          <w:i/>
        </w:rPr>
        <w:t>i-direct</w:t>
      </w:r>
      <w:r w:rsidR="00DD610C">
        <w:rPr>
          <w:i/>
        </w:rPr>
        <w:t xml:space="preserve">ional </w:t>
      </w:r>
      <w:r>
        <w:rPr>
          <w:i/>
        </w:rPr>
        <w:t>scenario</w:t>
      </w:r>
    </w:p>
    <w:p w14:paraId="540BA6DE" w14:textId="046B13AD" w:rsidR="00293B65" w:rsidRPr="00293B65" w:rsidRDefault="00293B65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 xml:space="preserve">Option 2: </w:t>
      </w:r>
      <w:r w:rsidR="00092C99">
        <w:rPr>
          <w:i/>
        </w:rPr>
        <w:t xml:space="preserve">HST-SFN </w:t>
      </w:r>
      <w:proofErr w:type="spellStart"/>
      <w:r w:rsidR="00092C99">
        <w:rPr>
          <w:i/>
        </w:rPr>
        <w:t>u</w:t>
      </w:r>
      <w:r>
        <w:rPr>
          <w:i/>
        </w:rPr>
        <w:t>ni</w:t>
      </w:r>
      <w:proofErr w:type="spellEnd"/>
      <w:r w:rsidR="00441911">
        <w:rPr>
          <w:i/>
        </w:rPr>
        <w:t>-</w:t>
      </w:r>
      <w:r w:rsidR="00092C99">
        <w:rPr>
          <w:i/>
        </w:rPr>
        <w:t xml:space="preserve">directional </w:t>
      </w:r>
      <w:r>
        <w:rPr>
          <w:i/>
        </w:rPr>
        <w:t>scenario</w:t>
      </w:r>
    </w:p>
    <w:p w14:paraId="46829DD9" w14:textId="462AF240" w:rsidR="00293B65" w:rsidRPr="000B7820" w:rsidRDefault="002676C3" w:rsidP="00106541">
      <w:pPr>
        <w:numPr>
          <w:ilvl w:val="0"/>
          <w:numId w:val="45"/>
        </w:numPr>
        <w:tabs>
          <w:tab w:val="num" w:pos="1440"/>
        </w:tabs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 xml:space="preserve">Max Doppler shift for </w:t>
      </w:r>
      <w:r w:rsidR="00293B65" w:rsidRPr="000B7820">
        <w:rPr>
          <w:i/>
        </w:rPr>
        <w:t xml:space="preserve">HST-SFN </w:t>
      </w:r>
      <w:r w:rsidR="00092C99">
        <w:rPr>
          <w:i/>
        </w:rPr>
        <w:t xml:space="preserve">bi-directional </w:t>
      </w:r>
      <w:r w:rsidR="00293B65" w:rsidRPr="000B7820">
        <w:rPr>
          <w:i/>
        </w:rPr>
        <w:t>scenario to be specified</w:t>
      </w:r>
    </w:p>
    <w:p w14:paraId="1BEE6D71" w14:textId="6B36F687" w:rsidR="00293B65" w:rsidRPr="000B7820" w:rsidRDefault="00092C99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>Option 1: 1100Hz</w:t>
      </w:r>
    </w:p>
    <w:p w14:paraId="24E95933" w14:textId="6AFBE3CB" w:rsidR="00293B65" w:rsidRDefault="00293B65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 xml:space="preserve">Option 2: </w:t>
      </w:r>
      <w:r w:rsidR="00092C99">
        <w:rPr>
          <w:i/>
        </w:rPr>
        <w:t>972Hz</w:t>
      </w:r>
      <w:r w:rsidRPr="000B7820">
        <w:rPr>
          <w:i/>
        </w:rPr>
        <w:t xml:space="preserve"> </w:t>
      </w:r>
    </w:p>
    <w:p w14:paraId="7DD5E4DF" w14:textId="36099C7D" w:rsidR="00092C99" w:rsidRPr="000B7820" w:rsidRDefault="00092C99" w:rsidP="00106541">
      <w:pPr>
        <w:numPr>
          <w:ilvl w:val="0"/>
          <w:numId w:val="45"/>
        </w:numPr>
        <w:tabs>
          <w:tab w:val="num" w:pos="1440"/>
        </w:tabs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 xml:space="preserve">Max Doppler shift for </w:t>
      </w:r>
      <w:r w:rsidRPr="000B7820">
        <w:rPr>
          <w:i/>
        </w:rPr>
        <w:t xml:space="preserve">HST-SFN </w:t>
      </w:r>
      <w:proofErr w:type="spellStart"/>
      <w:r w:rsidR="009D5BA6">
        <w:rPr>
          <w:i/>
        </w:rPr>
        <w:t>uni</w:t>
      </w:r>
      <w:proofErr w:type="spellEnd"/>
      <w:r>
        <w:rPr>
          <w:i/>
        </w:rPr>
        <w:t xml:space="preserve">-directional </w:t>
      </w:r>
      <w:r w:rsidRPr="000B7820">
        <w:rPr>
          <w:i/>
        </w:rPr>
        <w:t>scenario to be specified</w:t>
      </w:r>
    </w:p>
    <w:p w14:paraId="11BA3E3E" w14:textId="3387EC30" w:rsidR="00092C99" w:rsidRPr="000B7820" w:rsidRDefault="009D5BA6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>Option 1: 125</w:t>
      </w:r>
      <w:r w:rsidR="00092C99">
        <w:rPr>
          <w:i/>
        </w:rPr>
        <w:t>0Hz</w:t>
      </w:r>
    </w:p>
    <w:p w14:paraId="30F2947C" w14:textId="198592E6" w:rsidR="00092C99" w:rsidRPr="000B7820" w:rsidRDefault="009D5BA6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>Other options with lower than 1250Hz not precluded</w:t>
      </w:r>
      <w:r w:rsidR="00092C99" w:rsidRPr="000B7820">
        <w:rPr>
          <w:i/>
        </w:rPr>
        <w:t xml:space="preserve"> </w:t>
      </w:r>
    </w:p>
    <w:p w14:paraId="238BC193" w14:textId="3046FE01" w:rsidR="00293B65" w:rsidRPr="000B7820" w:rsidRDefault="00293B65" w:rsidP="00106541">
      <w:pPr>
        <w:numPr>
          <w:ilvl w:val="0"/>
          <w:numId w:val="45"/>
        </w:numPr>
        <w:tabs>
          <w:tab w:val="num" w:pos="1440"/>
        </w:tabs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 w:rsidRPr="000B7820">
        <w:rPr>
          <w:i/>
        </w:rPr>
        <w:t xml:space="preserve">If single-tap HST and </w:t>
      </w:r>
      <w:r w:rsidR="00712474">
        <w:rPr>
          <w:i/>
        </w:rPr>
        <w:t xml:space="preserve">legacy </w:t>
      </w:r>
      <w:r w:rsidRPr="000B7820">
        <w:rPr>
          <w:i/>
        </w:rPr>
        <w:t>multipath scenario are considered or not</w:t>
      </w:r>
    </w:p>
    <w:p w14:paraId="438DED88" w14:textId="5473A4DD" w:rsidR="00293B65" w:rsidRDefault="009D5BA6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 xml:space="preserve">Option 1: </w:t>
      </w:r>
      <w:r w:rsidRPr="009D5BA6">
        <w:rPr>
          <w:i/>
        </w:rPr>
        <w:t>add tests for HST single tap and multi-path with 500km/h speed, only applicable to UEs without enhanced HST-SFN capability</w:t>
      </w:r>
    </w:p>
    <w:p w14:paraId="023F2224" w14:textId="6A6B402B" w:rsidR="009C628D" w:rsidRPr="009D5BA6" w:rsidRDefault="009D5BA6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lastRenderedPageBreak/>
        <w:t xml:space="preserve">Option 2: </w:t>
      </w:r>
      <w:r w:rsidR="0041395C" w:rsidRPr="009D5BA6">
        <w:rPr>
          <w:i/>
        </w:rPr>
        <w:t>add test fo</w:t>
      </w:r>
      <w:bookmarkStart w:id="0" w:name="_GoBack"/>
      <w:bookmarkEnd w:id="0"/>
      <w:r w:rsidR="0041395C" w:rsidRPr="009D5BA6">
        <w:rPr>
          <w:i/>
        </w:rPr>
        <w:t>r only HST single tap with 500km/h speed, only applicable to UEs without enhanced HST-SFN capability</w:t>
      </w:r>
    </w:p>
    <w:p w14:paraId="36DE5F09" w14:textId="568B6F14" w:rsidR="00293B65" w:rsidRPr="00950346" w:rsidRDefault="009D5BA6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>Option 3: do not specify additional tests</w:t>
      </w:r>
    </w:p>
    <w:p w14:paraId="0A52E9F2" w14:textId="27C96059" w:rsidR="009D5BA6" w:rsidRPr="000B7820" w:rsidRDefault="009D5BA6" w:rsidP="00106541">
      <w:pPr>
        <w:numPr>
          <w:ilvl w:val="0"/>
          <w:numId w:val="45"/>
        </w:numPr>
        <w:tabs>
          <w:tab w:val="num" w:pos="1440"/>
        </w:tabs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>Transmission mode for test to be added</w:t>
      </w:r>
    </w:p>
    <w:p w14:paraId="29E5AD2D" w14:textId="0372F8C1" w:rsidR="009D5BA6" w:rsidRDefault="009D5BA6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>Option 1: TM3 only</w:t>
      </w:r>
    </w:p>
    <w:p w14:paraId="6B315D07" w14:textId="5FEB8458" w:rsidR="009D5BA6" w:rsidRPr="009D5BA6" w:rsidRDefault="009D5BA6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>Option 2: DMRS-based TM in addition to TM3</w:t>
      </w:r>
    </w:p>
    <w:p w14:paraId="611B3A2E" w14:textId="3647CB41" w:rsidR="009D5BA6" w:rsidRPr="000B7820" w:rsidRDefault="009D5BA6" w:rsidP="00106541">
      <w:pPr>
        <w:numPr>
          <w:ilvl w:val="0"/>
          <w:numId w:val="45"/>
        </w:numPr>
        <w:tabs>
          <w:tab w:val="num" w:pos="1440"/>
        </w:tabs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 xml:space="preserve">Extension of </w:t>
      </w:r>
      <w:proofErr w:type="spellStart"/>
      <w:r>
        <w:rPr>
          <w:i/>
        </w:rPr>
        <w:t>demod</w:t>
      </w:r>
      <w:proofErr w:type="spellEnd"/>
      <w:r>
        <w:rPr>
          <w:i/>
        </w:rPr>
        <w:t xml:space="preserve"> requirements to CA </w:t>
      </w:r>
    </w:p>
    <w:p w14:paraId="6C93D305" w14:textId="32663D75" w:rsidR="009D5BA6" w:rsidRDefault="002D42B3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 xml:space="preserve">Option 1: Specify HST-SFN CA requirements </w:t>
      </w:r>
      <w:proofErr w:type="spellStart"/>
      <w:r>
        <w:rPr>
          <w:i/>
        </w:rPr>
        <w:t>basded</w:t>
      </w:r>
      <w:proofErr w:type="spellEnd"/>
      <w:r>
        <w:rPr>
          <w:i/>
        </w:rPr>
        <w:t xml:space="preserve"> on Rel.14 train speed (350km/h)</w:t>
      </w:r>
    </w:p>
    <w:p w14:paraId="4C5C41BE" w14:textId="132E3A91" w:rsidR="009D5BA6" w:rsidRDefault="002D42B3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>Option 2: Not define HST-SFN CA requirements</w:t>
      </w:r>
    </w:p>
    <w:p w14:paraId="0AC8B779" w14:textId="77777777" w:rsidR="002D42B3" w:rsidRPr="000B7820" w:rsidRDefault="002D42B3" w:rsidP="00106541">
      <w:pPr>
        <w:numPr>
          <w:ilvl w:val="0"/>
          <w:numId w:val="45"/>
        </w:numPr>
        <w:tabs>
          <w:tab w:val="num" w:pos="1440"/>
        </w:tabs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>Simulation assumptions</w:t>
      </w:r>
      <w:r w:rsidRPr="000B7820">
        <w:rPr>
          <w:i/>
        </w:rPr>
        <w:t xml:space="preserve"> to be specified</w:t>
      </w:r>
    </w:p>
    <w:p w14:paraId="0F6109DB" w14:textId="1851FCE0" w:rsidR="001D7C79" w:rsidRDefault="001D7C79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>Max Doppler shift</w:t>
      </w:r>
    </w:p>
    <w:p w14:paraId="51335B99" w14:textId="37DC0568" w:rsidR="002D42B3" w:rsidRPr="000B7820" w:rsidRDefault="002D42B3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>MSC: 12 - 16</w:t>
      </w:r>
    </w:p>
    <w:p w14:paraId="3A4DD0BA" w14:textId="6B717973" w:rsidR="002D42B3" w:rsidRPr="002D42B3" w:rsidRDefault="002D42B3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 xml:space="preserve">Channel parameters: </w:t>
      </w:r>
      <w:proofErr w:type="spellStart"/>
      <w:r>
        <w:rPr>
          <w:i/>
        </w:rPr>
        <w:t>Dmin</w:t>
      </w:r>
      <w:proofErr w:type="spellEnd"/>
      <w:r>
        <w:rPr>
          <w:i/>
        </w:rPr>
        <w:t>, Ds</w:t>
      </w:r>
      <w:r w:rsidRPr="000B7820">
        <w:rPr>
          <w:i/>
        </w:rPr>
        <w:t xml:space="preserve"> </w:t>
      </w:r>
    </w:p>
    <w:p w14:paraId="0AE4E8EE" w14:textId="326C18B3" w:rsidR="002D42B3" w:rsidRPr="002D42B3" w:rsidRDefault="002D42B3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i/>
        </w:rPr>
      </w:pPr>
      <w:r>
        <w:rPr>
          <w:i/>
        </w:rPr>
        <w:t>Other parameters not precluded</w:t>
      </w:r>
    </w:p>
    <w:p w14:paraId="2BEAC044" w14:textId="0BD31497" w:rsidR="00693E86" w:rsidRPr="002676C3" w:rsidRDefault="00693E86" w:rsidP="00106541">
      <w:pPr>
        <w:spacing w:line="360" w:lineRule="auto"/>
        <w:rPr>
          <w:rFonts w:ascii="Times New Roman" w:hAnsi="Times New Roman" w:cs="Times New Roman"/>
          <w:lang w:val="en-GB"/>
        </w:rPr>
      </w:pPr>
      <w:r w:rsidRPr="00693E86">
        <w:rPr>
          <w:rFonts w:ascii="Times New Roman" w:hAnsi="Times New Roman" w:cs="Times New Roman"/>
          <w:lang w:val="en-GB"/>
        </w:rPr>
        <w:t>I</w:t>
      </w:r>
      <w:r w:rsidRPr="00693E86">
        <w:rPr>
          <w:rFonts w:ascii="Times New Roman" w:hAnsi="Times New Roman" w:cs="Times New Roman" w:hint="eastAsia"/>
          <w:lang w:val="en-GB"/>
        </w:rPr>
        <w:t>n</w:t>
      </w:r>
      <w:r w:rsidR="002676C3">
        <w:rPr>
          <w:rFonts w:ascii="Times New Roman" w:hAnsi="Times New Roman" w:cs="Times New Roman" w:hint="eastAsia"/>
          <w:lang w:val="en-GB"/>
        </w:rPr>
        <w:t xml:space="preserve"> this contribution, we </w:t>
      </w:r>
      <w:r>
        <w:rPr>
          <w:rFonts w:ascii="Times New Roman" w:hAnsi="Times New Roman" w:cs="Times New Roman"/>
          <w:lang w:val="en-GB"/>
        </w:rPr>
        <w:t xml:space="preserve">provide our view on </w:t>
      </w:r>
      <w:r w:rsidRPr="00693E86">
        <w:rPr>
          <w:rFonts w:ascii="Times New Roman" w:hAnsi="Times New Roman" w:cs="Times New Roman" w:hint="eastAsia"/>
          <w:lang w:val="en-GB"/>
        </w:rPr>
        <w:t xml:space="preserve">the </w:t>
      </w:r>
      <w:r w:rsidR="002676C3">
        <w:rPr>
          <w:rFonts w:ascii="Times New Roman" w:hAnsi="Times New Roman" w:cs="Times New Roman"/>
          <w:lang w:val="en-GB"/>
        </w:rPr>
        <w:t>above</w:t>
      </w:r>
      <w:r>
        <w:rPr>
          <w:rFonts w:ascii="Times New Roman" w:hAnsi="Times New Roman" w:cs="Times New Roman"/>
          <w:lang w:val="en-GB"/>
        </w:rPr>
        <w:t xml:space="preserve"> aspects related to </w:t>
      </w:r>
      <w:r w:rsidRPr="00693E86">
        <w:rPr>
          <w:rFonts w:ascii="Times New Roman" w:hAnsi="Times New Roman" w:cs="Times New Roman" w:hint="eastAsia"/>
          <w:lang w:val="en-GB"/>
        </w:rPr>
        <w:t>downlink demo</w:t>
      </w:r>
      <w:r>
        <w:rPr>
          <w:rFonts w:ascii="Times New Roman" w:hAnsi="Times New Roman" w:cs="Times New Roman" w:hint="eastAsia"/>
          <w:lang w:val="en-GB"/>
        </w:rPr>
        <w:t xml:space="preserve">dulation performance </w:t>
      </w:r>
      <w:r w:rsidR="002676C3">
        <w:rPr>
          <w:rFonts w:ascii="Times New Roman" w:hAnsi="Times New Roman" w:cs="Times New Roman"/>
          <w:lang w:val="en-GB"/>
        </w:rPr>
        <w:t xml:space="preserve">requirement </w:t>
      </w:r>
      <w:r w:rsidR="002676C3">
        <w:rPr>
          <w:rFonts w:ascii="Times New Roman" w:hAnsi="Times New Roman" w:cs="Times New Roman" w:hint="eastAsia"/>
          <w:lang w:val="en-GB"/>
        </w:rPr>
        <w:t>under</w:t>
      </w:r>
      <w:r w:rsidRPr="00693E86">
        <w:rPr>
          <w:rFonts w:ascii="Times New Roman" w:hAnsi="Times New Roman" w:cs="Times New Roman" w:hint="eastAsia"/>
          <w:lang w:val="en-GB"/>
        </w:rPr>
        <w:t xml:space="preserve"> high speed scenarios.</w:t>
      </w:r>
    </w:p>
    <w:p w14:paraId="680B3C3E" w14:textId="77777777" w:rsidR="001068ED" w:rsidRPr="008C4AB6" w:rsidRDefault="001068ED" w:rsidP="00106541">
      <w:pPr>
        <w:pStyle w:val="Heading1"/>
        <w:tabs>
          <w:tab w:val="left" w:pos="567"/>
        </w:tabs>
        <w:spacing w:before="360" w:line="360" w:lineRule="auto"/>
        <w:ind w:left="567" w:hanging="567"/>
        <w:jc w:val="both"/>
        <w:rPr>
          <w:rFonts w:ascii="Times New Roman" w:hAnsi="Times New Roman"/>
        </w:rPr>
      </w:pPr>
      <w:r w:rsidRPr="008C4AB6">
        <w:rPr>
          <w:rFonts w:ascii="Times New Roman" w:hAnsi="Times New Roman"/>
        </w:rPr>
        <w:t>Discussion</w:t>
      </w:r>
    </w:p>
    <w:p w14:paraId="6F54A7B0" w14:textId="77777777" w:rsidR="00F97B8A" w:rsidRPr="008C4AB6" w:rsidRDefault="00F97B8A" w:rsidP="00106541">
      <w:pPr>
        <w:pStyle w:val="Heading2"/>
        <w:tabs>
          <w:tab w:val="clear" w:pos="851"/>
          <w:tab w:val="left" w:pos="567"/>
        </w:tabs>
        <w:spacing w:before="360" w:line="360" w:lineRule="auto"/>
        <w:jc w:val="both"/>
        <w:rPr>
          <w:rFonts w:ascii="Times New Roman" w:hAnsi="Times New Roman" w:cs="Times New Roman"/>
        </w:rPr>
      </w:pPr>
      <w:r w:rsidRPr="008C4AB6">
        <w:rPr>
          <w:rFonts w:ascii="Times New Roman" w:hAnsi="Times New Roman" w:cs="Times New Roman"/>
        </w:rPr>
        <w:t>Max Doppler shift for HST-SFN scenario to be specified</w:t>
      </w:r>
    </w:p>
    <w:p w14:paraId="1DB202E6" w14:textId="4846C5AD" w:rsidR="00F97B8A" w:rsidRPr="008C4AB6" w:rsidRDefault="00106541" w:rsidP="00106541">
      <w:pPr>
        <w:spacing w:line="360" w:lineRule="auto"/>
        <w:rPr>
          <w:rFonts w:ascii="Times New Roman" w:hAnsi="Times New Roman" w:cs="Times New Roman"/>
          <w:lang w:val="en-GB"/>
        </w:rPr>
      </w:pPr>
      <w:r w:rsidRPr="008C4AB6">
        <w:rPr>
          <w:rFonts w:ascii="Times New Roman" w:hAnsi="Times New Roman" w:cs="Times New Roman"/>
          <w:lang w:val="en-GB"/>
        </w:rPr>
        <w:t>In our parallel paper [3</w:t>
      </w:r>
      <w:r w:rsidR="00F97B8A" w:rsidRPr="008C4AB6">
        <w:rPr>
          <w:rFonts w:ascii="Times New Roman" w:hAnsi="Times New Roman" w:cs="Times New Roman"/>
          <w:lang w:val="en-GB"/>
        </w:rPr>
        <w:t>], we provided simulation results for bi-directional HST-SFN scenario wit</w:t>
      </w:r>
      <w:r w:rsidR="008C4AB6" w:rsidRPr="008C4AB6">
        <w:rPr>
          <w:rFonts w:ascii="Times New Roman" w:hAnsi="Times New Roman" w:cs="Times New Roman"/>
          <w:lang w:val="en-GB"/>
        </w:rPr>
        <w:t xml:space="preserve">h different </w:t>
      </w:r>
      <w:r w:rsidR="00F97B8A" w:rsidRPr="008C4AB6">
        <w:rPr>
          <w:rFonts w:ascii="Times New Roman" w:hAnsi="Times New Roman" w:cs="Times New Roman"/>
          <w:lang w:val="en-GB"/>
        </w:rPr>
        <w:t>Doppler shifts</w:t>
      </w:r>
      <w:r w:rsidR="008C4AB6" w:rsidRPr="008C4AB6">
        <w:rPr>
          <w:rFonts w:ascii="Times New Roman" w:hAnsi="Times New Roman" w:cs="Times New Roman"/>
          <w:lang w:val="en-GB"/>
        </w:rPr>
        <w:t xml:space="preserve"> together with </w:t>
      </w:r>
      <w:r w:rsidRPr="008C4AB6">
        <w:rPr>
          <w:rFonts w:ascii="Times New Roman" w:hAnsi="Times New Roman" w:cs="Times New Roman"/>
          <w:lang w:val="en-GB"/>
        </w:rPr>
        <w:t xml:space="preserve">practical frequency offset </w:t>
      </w:r>
      <w:r w:rsidR="008C4AB6" w:rsidRPr="008C4AB6">
        <w:rPr>
          <w:rFonts w:ascii="Times New Roman" w:hAnsi="Times New Roman" w:cs="Times New Roman"/>
          <w:lang w:val="en-GB"/>
        </w:rPr>
        <w:t>impairment</w:t>
      </w:r>
      <w:r w:rsidR="00F97B8A" w:rsidRPr="008C4AB6">
        <w:rPr>
          <w:rFonts w:ascii="Times New Roman" w:hAnsi="Times New Roman" w:cs="Times New Roman"/>
          <w:lang w:val="en-GB"/>
        </w:rPr>
        <w:t>, and made the following observations:</w:t>
      </w:r>
    </w:p>
    <w:p w14:paraId="500D64D9" w14:textId="45087DFA" w:rsidR="008C4AB6" w:rsidRPr="008C4AB6" w:rsidRDefault="008C4AB6" w:rsidP="008C4AB6">
      <w:pPr>
        <w:textAlignment w:val="center"/>
        <w:rPr>
          <w:rFonts w:ascii="Times New Roman" w:hAnsi="Times New Roman" w:cs="Times New Roman"/>
          <w:lang w:val="en-GB"/>
        </w:rPr>
      </w:pPr>
      <w:r w:rsidRPr="008C4AB6">
        <w:rPr>
          <w:rFonts w:ascii="Times New Roman" w:hAnsi="Times New Roman" w:cs="Times New Roman"/>
          <w:b/>
          <w:lang w:val="en-GB"/>
        </w:rPr>
        <w:t>Observation 1</w:t>
      </w:r>
      <w:r w:rsidRPr="008C4AB6">
        <w:rPr>
          <w:rFonts w:ascii="Times New Roman" w:hAnsi="Times New Roman" w:cs="Times New Roman"/>
          <w:lang w:val="en-GB"/>
        </w:rPr>
        <w:t>: For the bidirectional “4-tap” HST SFN channel model with 0 Hz receiver frequency offset</w:t>
      </w:r>
    </w:p>
    <w:p w14:paraId="2CE2B419" w14:textId="77777777" w:rsidR="008C4AB6" w:rsidRPr="008C4AB6" w:rsidRDefault="008C4AB6" w:rsidP="008C4AB6">
      <w:pPr>
        <w:pStyle w:val="ListParagraph"/>
        <w:numPr>
          <w:ilvl w:val="0"/>
          <w:numId w:val="46"/>
        </w:numPr>
        <w:spacing w:before="120"/>
        <w:textAlignment w:val="center"/>
        <w:rPr>
          <w:rFonts w:ascii="Times New Roman" w:hAnsi="Times New Roman" w:cs="Times New Roman"/>
          <w:lang w:val="en-GB"/>
        </w:rPr>
      </w:pPr>
      <w:r w:rsidRPr="008C4AB6">
        <w:rPr>
          <w:rFonts w:ascii="Times New Roman" w:hAnsi="Times New Roman" w:cs="Times New Roman"/>
          <w:lang w:val="en-GB"/>
        </w:rPr>
        <w:t>For MCS 12-13 there is no impact or at least negligible impact on the demodulation performance for all considered Doppler shift values from 800 to 1200 Hz</w:t>
      </w:r>
    </w:p>
    <w:p w14:paraId="1023DFB4" w14:textId="77777777" w:rsidR="008C4AB6" w:rsidRPr="008C4AB6" w:rsidRDefault="008C4AB6" w:rsidP="008C4AB6">
      <w:pPr>
        <w:pStyle w:val="ListParagraph"/>
        <w:numPr>
          <w:ilvl w:val="0"/>
          <w:numId w:val="46"/>
        </w:numPr>
        <w:spacing w:before="120"/>
        <w:textAlignment w:val="center"/>
        <w:rPr>
          <w:rFonts w:ascii="Times New Roman" w:hAnsi="Times New Roman" w:cs="Times New Roman"/>
          <w:lang w:val="en-GB"/>
        </w:rPr>
      </w:pPr>
      <w:r w:rsidRPr="008C4AB6">
        <w:rPr>
          <w:rFonts w:ascii="Times New Roman" w:hAnsi="Times New Roman" w:cs="Times New Roman"/>
          <w:lang w:val="en-GB"/>
        </w:rPr>
        <w:t>For MCS 14-16 there is no impact or at least negligible impact on the demodulation performance for Doppler shift values up to 1000 Hz.</w:t>
      </w:r>
    </w:p>
    <w:p w14:paraId="4B49ADD8" w14:textId="300F50C2" w:rsidR="008C4AB6" w:rsidRPr="008C4AB6" w:rsidRDefault="008C4AB6" w:rsidP="008C4AB6">
      <w:pPr>
        <w:textAlignment w:val="center"/>
        <w:rPr>
          <w:rFonts w:ascii="Times New Roman" w:hAnsi="Times New Roman" w:cs="Times New Roman"/>
          <w:lang w:val="en-GB"/>
        </w:rPr>
      </w:pPr>
      <w:r w:rsidRPr="008C4AB6">
        <w:rPr>
          <w:rFonts w:ascii="Times New Roman" w:hAnsi="Times New Roman" w:cs="Times New Roman"/>
          <w:b/>
          <w:lang w:val="en-GB"/>
        </w:rPr>
        <w:lastRenderedPageBreak/>
        <w:t>Observation 2</w:t>
      </w:r>
      <w:r w:rsidRPr="008C4AB6">
        <w:rPr>
          <w:rFonts w:ascii="Times New Roman" w:hAnsi="Times New Roman" w:cs="Times New Roman"/>
          <w:lang w:val="en-GB"/>
        </w:rPr>
        <w:t>: For the bidirectional “4-tap” HST SFN channel model with 200 Hz receiver frequency offset</w:t>
      </w:r>
    </w:p>
    <w:p w14:paraId="649F0CCF" w14:textId="77777777" w:rsidR="008C4AB6" w:rsidRPr="008C4AB6" w:rsidRDefault="008C4AB6" w:rsidP="008C4AB6">
      <w:pPr>
        <w:pStyle w:val="ListParagraph"/>
        <w:numPr>
          <w:ilvl w:val="0"/>
          <w:numId w:val="46"/>
        </w:numPr>
        <w:spacing w:before="120"/>
        <w:textAlignment w:val="center"/>
        <w:rPr>
          <w:rFonts w:ascii="Times New Roman" w:hAnsi="Times New Roman" w:cs="Times New Roman"/>
          <w:lang w:val="en-GB"/>
        </w:rPr>
      </w:pPr>
      <w:r w:rsidRPr="008C4AB6">
        <w:rPr>
          <w:rFonts w:ascii="Times New Roman" w:hAnsi="Times New Roman" w:cs="Times New Roman"/>
          <w:lang w:val="en-GB"/>
        </w:rPr>
        <w:t xml:space="preserve">For MCS 12-13 there is no impact or at least negligible impact on the demodulation performance for Doppler shift values up to 1000 Hz with 200 Hz receiver frequency offset. </w:t>
      </w:r>
    </w:p>
    <w:p w14:paraId="44BB5D21" w14:textId="77777777" w:rsidR="008C4AB6" w:rsidRPr="008C4AB6" w:rsidRDefault="008C4AB6" w:rsidP="008C4AB6">
      <w:pPr>
        <w:pStyle w:val="ListParagraph"/>
        <w:numPr>
          <w:ilvl w:val="0"/>
          <w:numId w:val="46"/>
        </w:numPr>
        <w:spacing w:before="120"/>
        <w:textAlignment w:val="center"/>
        <w:rPr>
          <w:rFonts w:ascii="Times New Roman" w:hAnsi="Times New Roman" w:cs="Times New Roman"/>
          <w:lang w:val="en-GB"/>
        </w:rPr>
      </w:pPr>
      <w:r w:rsidRPr="008C4AB6">
        <w:rPr>
          <w:rFonts w:ascii="Times New Roman" w:hAnsi="Times New Roman" w:cs="Times New Roman"/>
          <w:lang w:val="en-GB"/>
        </w:rPr>
        <w:t xml:space="preserve">For MCS 14-16 there is a significant impact on the demodulation performance for all considered Doppler shift values from 800 to 1200 Hz with 200 Hz receiver frequency offset. </w:t>
      </w:r>
    </w:p>
    <w:p w14:paraId="132C8CBA" w14:textId="77777777" w:rsidR="008C4AB6" w:rsidRPr="008C4AB6" w:rsidRDefault="008C4AB6" w:rsidP="00106541">
      <w:pPr>
        <w:spacing w:line="360" w:lineRule="auto"/>
        <w:rPr>
          <w:rFonts w:ascii="Times New Roman" w:hAnsi="Times New Roman" w:cs="Times New Roman"/>
          <w:lang w:eastAsia="en-GB"/>
        </w:rPr>
      </w:pPr>
    </w:p>
    <w:p w14:paraId="295FBBCE" w14:textId="29C5E3ED" w:rsidR="00F97B8A" w:rsidRPr="008C4AB6" w:rsidRDefault="008C4AB6" w:rsidP="00106541">
      <w:pPr>
        <w:spacing w:line="360" w:lineRule="auto"/>
        <w:rPr>
          <w:rFonts w:ascii="Times New Roman" w:hAnsi="Times New Roman" w:cs="Times New Roman"/>
          <w:lang w:eastAsia="en-GB"/>
        </w:rPr>
      </w:pPr>
      <w:r w:rsidRPr="008C4AB6">
        <w:rPr>
          <w:rFonts w:ascii="Times New Roman" w:hAnsi="Times New Roman" w:cs="Times New Roman"/>
          <w:lang w:eastAsia="en-GB"/>
        </w:rPr>
        <w:t>Given the two max Doppler shift options for bi-directional HST-SFN deployments listed in the WF [2]:</w:t>
      </w:r>
    </w:p>
    <w:p w14:paraId="2FAA3046" w14:textId="77777777" w:rsidR="008C4AB6" w:rsidRPr="008C4AB6" w:rsidRDefault="008C4AB6" w:rsidP="008C4AB6">
      <w:pPr>
        <w:numPr>
          <w:ilvl w:val="0"/>
          <w:numId w:val="45"/>
        </w:numPr>
        <w:tabs>
          <w:tab w:val="num" w:pos="1440"/>
        </w:tabs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rFonts w:ascii="Times New Roman" w:hAnsi="Times New Roman" w:cs="Times New Roman"/>
          <w:i/>
        </w:rPr>
      </w:pPr>
      <w:r w:rsidRPr="008C4AB6">
        <w:rPr>
          <w:rFonts w:ascii="Times New Roman" w:hAnsi="Times New Roman" w:cs="Times New Roman"/>
          <w:i/>
        </w:rPr>
        <w:t>Max Doppler shift for HST-SFN bi-directional scenario to be specified</w:t>
      </w:r>
    </w:p>
    <w:p w14:paraId="2F0AB031" w14:textId="77777777" w:rsidR="008C4AB6" w:rsidRPr="008C4AB6" w:rsidRDefault="008C4AB6" w:rsidP="008C4AB6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rFonts w:ascii="Times New Roman" w:hAnsi="Times New Roman" w:cs="Times New Roman"/>
          <w:i/>
        </w:rPr>
      </w:pPr>
      <w:r w:rsidRPr="008C4AB6">
        <w:rPr>
          <w:rFonts w:ascii="Times New Roman" w:hAnsi="Times New Roman" w:cs="Times New Roman"/>
          <w:i/>
        </w:rPr>
        <w:t>Option 1: 1100Hz</w:t>
      </w:r>
    </w:p>
    <w:p w14:paraId="48161B92" w14:textId="77777777" w:rsidR="008C4AB6" w:rsidRPr="008C4AB6" w:rsidRDefault="008C4AB6" w:rsidP="008C4AB6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rFonts w:ascii="Times New Roman" w:hAnsi="Times New Roman" w:cs="Times New Roman"/>
          <w:i/>
        </w:rPr>
      </w:pPr>
      <w:r w:rsidRPr="008C4AB6">
        <w:rPr>
          <w:rFonts w:ascii="Times New Roman" w:hAnsi="Times New Roman" w:cs="Times New Roman"/>
          <w:i/>
        </w:rPr>
        <w:t xml:space="preserve">Option 2: 972Hz </w:t>
      </w:r>
    </w:p>
    <w:p w14:paraId="2D264177" w14:textId="5362EEA0" w:rsidR="008C4AB6" w:rsidRPr="008C4AB6" w:rsidRDefault="008C4AB6" w:rsidP="00106541">
      <w:pPr>
        <w:spacing w:line="360" w:lineRule="auto"/>
        <w:rPr>
          <w:rFonts w:ascii="Times New Roman" w:hAnsi="Times New Roman" w:cs="Times New Roman"/>
          <w:lang w:eastAsia="en-GB"/>
        </w:rPr>
      </w:pPr>
      <w:r w:rsidRPr="008C4AB6">
        <w:rPr>
          <w:rFonts w:ascii="Times New Roman" w:hAnsi="Times New Roman" w:cs="Times New Roman"/>
          <w:lang w:eastAsia="en-GB"/>
        </w:rPr>
        <w:t>And considering the performance degradation due to practical frequency offset impairments, we make the following proposal that:</w:t>
      </w:r>
    </w:p>
    <w:p w14:paraId="1CDD42B4" w14:textId="5E4DC8B0" w:rsidR="00F97B8A" w:rsidRPr="008C4AB6" w:rsidRDefault="00F97B8A" w:rsidP="00106541">
      <w:pPr>
        <w:spacing w:line="360" w:lineRule="auto"/>
        <w:rPr>
          <w:rFonts w:ascii="Times New Roman" w:hAnsi="Times New Roman" w:cs="Times New Roman"/>
          <w:b/>
          <w:lang w:val="en-GB" w:eastAsia="en-GB"/>
        </w:rPr>
      </w:pPr>
      <w:r w:rsidRPr="008C4AB6">
        <w:rPr>
          <w:rFonts w:ascii="Times New Roman" w:hAnsi="Times New Roman" w:cs="Times New Roman"/>
          <w:b/>
          <w:lang w:val="en-GB" w:eastAsia="en-GB"/>
        </w:rPr>
        <w:t xml:space="preserve">Proposal 1: Limit the max Doppler shift value at 972Hz in this WI. </w:t>
      </w:r>
    </w:p>
    <w:p w14:paraId="4BCE3DF8" w14:textId="7C911C89" w:rsidR="00693E86" w:rsidRPr="008C4AB6" w:rsidRDefault="00976AF8" w:rsidP="00106541">
      <w:pPr>
        <w:pStyle w:val="Heading2"/>
        <w:tabs>
          <w:tab w:val="clear" w:pos="851"/>
          <w:tab w:val="left" w:pos="567"/>
        </w:tabs>
        <w:spacing w:before="360" w:line="360" w:lineRule="auto"/>
        <w:jc w:val="both"/>
        <w:rPr>
          <w:rFonts w:ascii="Times New Roman" w:hAnsi="Times New Roman" w:cs="Times New Roman"/>
        </w:rPr>
      </w:pPr>
      <w:r w:rsidRPr="008C4AB6">
        <w:rPr>
          <w:rFonts w:ascii="Times New Roman" w:hAnsi="Times New Roman" w:cs="Times New Roman"/>
        </w:rPr>
        <w:t>HST-SFN scenario to be specified</w:t>
      </w:r>
    </w:p>
    <w:p w14:paraId="47289EE8" w14:textId="65CB4913" w:rsidR="00471D69" w:rsidRPr="008C4AB6" w:rsidRDefault="00693E86" w:rsidP="00106541">
      <w:pPr>
        <w:spacing w:line="360" w:lineRule="auto"/>
        <w:rPr>
          <w:rFonts w:ascii="Times New Roman" w:hAnsi="Times New Roman" w:cs="Times New Roman"/>
          <w:lang w:val="en-GB" w:eastAsia="en-GB"/>
        </w:rPr>
      </w:pPr>
      <w:r w:rsidRPr="008C4AB6">
        <w:rPr>
          <w:rFonts w:ascii="Times New Roman" w:hAnsi="Times New Roman" w:cs="Times New Roman"/>
          <w:lang w:val="en-GB" w:eastAsia="en-GB"/>
        </w:rPr>
        <w:t xml:space="preserve">In </w:t>
      </w:r>
      <w:r w:rsidR="008C4AB6">
        <w:rPr>
          <w:rFonts w:ascii="Times New Roman" w:hAnsi="Times New Roman" w:cs="Times New Roman"/>
          <w:lang w:val="en-GB" w:eastAsia="en-GB"/>
        </w:rPr>
        <w:t>the RAN4#90bis</w:t>
      </w:r>
      <w:r w:rsidR="00976AF8" w:rsidRPr="008C4AB6">
        <w:rPr>
          <w:rFonts w:ascii="Times New Roman" w:hAnsi="Times New Roman" w:cs="Times New Roman"/>
          <w:lang w:val="en-GB" w:eastAsia="en-GB"/>
        </w:rPr>
        <w:t xml:space="preserve"> Meeting WF [2], there are two opt</w:t>
      </w:r>
      <w:r w:rsidR="00471D69" w:rsidRPr="008C4AB6">
        <w:rPr>
          <w:rFonts w:ascii="Times New Roman" w:hAnsi="Times New Roman" w:cs="Times New Roman"/>
          <w:lang w:val="en-GB" w:eastAsia="en-GB"/>
        </w:rPr>
        <w:t>ions for HST-SFN scenarios:</w:t>
      </w:r>
    </w:p>
    <w:p w14:paraId="7C650CF5" w14:textId="6299E80C" w:rsidR="00471D69" w:rsidRPr="008C4AB6" w:rsidRDefault="00471D69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rFonts w:ascii="Times New Roman" w:hAnsi="Times New Roman" w:cs="Times New Roman"/>
          <w:i/>
        </w:rPr>
      </w:pPr>
      <w:r w:rsidRPr="008C4AB6">
        <w:rPr>
          <w:rFonts w:ascii="Times New Roman" w:hAnsi="Times New Roman" w:cs="Times New Roman"/>
          <w:i/>
        </w:rPr>
        <w:t>Option 1: Bi-direct</w:t>
      </w:r>
      <w:r w:rsidR="003F43B9" w:rsidRPr="008C4AB6">
        <w:rPr>
          <w:rFonts w:ascii="Times New Roman" w:hAnsi="Times New Roman" w:cs="Times New Roman"/>
          <w:i/>
        </w:rPr>
        <w:t>ional</w:t>
      </w:r>
      <w:r w:rsidRPr="008C4AB6">
        <w:rPr>
          <w:rFonts w:ascii="Times New Roman" w:hAnsi="Times New Roman" w:cs="Times New Roman"/>
          <w:i/>
        </w:rPr>
        <w:t xml:space="preserve"> scenario</w:t>
      </w:r>
    </w:p>
    <w:p w14:paraId="4BAF1BAC" w14:textId="6B1404E2" w:rsidR="00471D69" w:rsidRPr="008C4AB6" w:rsidRDefault="003F43B9" w:rsidP="00106541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360" w:lineRule="auto"/>
        <w:textAlignment w:val="baseline"/>
        <w:rPr>
          <w:rFonts w:ascii="Times New Roman" w:hAnsi="Times New Roman" w:cs="Times New Roman"/>
          <w:i/>
        </w:rPr>
      </w:pPr>
      <w:r w:rsidRPr="008C4AB6">
        <w:rPr>
          <w:rFonts w:ascii="Times New Roman" w:hAnsi="Times New Roman" w:cs="Times New Roman"/>
          <w:i/>
        </w:rPr>
        <w:t xml:space="preserve">Option 2: </w:t>
      </w:r>
      <w:proofErr w:type="spellStart"/>
      <w:r w:rsidRPr="008C4AB6">
        <w:rPr>
          <w:rFonts w:ascii="Times New Roman" w:hAnsi="Times New Roman" w:cs="Times New Roman"/>
          <w:i/>
        </w:rPr>
        <w:t>Uni</w:t>
      </w:r>
      <w:proofErr w:type="spellEnd"/>
      <w:r w:rsidRPr="008C4AB6">
        <w:rPr>
          <w:rFonts w:ascii="Times New Roman" w:hAnsi="Times New Roman" w:cs="Times New Roman"/>
          <w:i/>
        </w:rPr>
        <w:t xml:space="preserve">-directional </w:t>
      </w:r>
      <w:r w:rsidR="00471D69" w:rsidRPr="008C4AB6">
        <w:rPr>
          <w:rFonts w:ascii="Times New Roman" w:hAnsi="Times New Roman" w:cs="Times New Roman"/>
          <w:i/>
        </w:rPr>
        <w:t>scenario</w:t>
      </w:r>
    </w:p>
    <w:p w14:paraId="0851E317" w14:textId="77777777" w:rsidR="0041395C" w:rsidRDefault="00471D69" w:rsidP="00106541">
      <w:pPr>
        <w:spacing w:line="360" w:lineRule="auto"/>
        <w:rPr>
          <w:rFonts w:ascii="Times New Roman" w:hAnsi="Times New Roman" w:cs="Times New Roman"/>
          <w:lang w:val="en-GB" w:eastAsia="en-GB"/>
        </w:rPr>
      </w:pPr>
      <w:r w:rsidRPr="008C4AB6">
        <w:rPr>
          <w:rFonts w:ascii="Times New Roman" w:hAnsi="Times New Roman" w:cs="Times New Roman"/>
          <w:lang w:val="en-GB" w:eastAsia="en-GB"/>
        </w:rPr>
        <w:t xml:space="preserve">So far, we’ve seen clear demand from operators operating in bi-directional HST-SFN networks with target train speed up to 500km/h. However, there is not yet </w:t>
      </w:r>
      <w:r w:rsidR="008C4AB6">
        <w:rPr>
          <w:rFonts w:ascii="Times New Roman" w:hAnsi="Times New Roman" w:cs="Times New Roman"/>
          <w:lang w:val="en-GB" w:eastAsia="en-GB"/>
        </w:rPr>
        <w:t xml:space="preserve">clear </w:t>
      </w:r>
      <w:r w:rsidRPr="008C4AB6">
        <w:rPr>
          <w:rFonts w:ascii="Times New Roman" w:hAnsi="Times New Roman" w:cs="Times New Roman"/>
          <w:lang w:val="en-GB" w:eastAsia="en-GB"/>
        </w:rPr>
        <w:t xml:space="preserve">request or plan to run up to 500km/h high speed train in </w:t>
      </w:r>
      <w:proofErr w:type="spellStart"/>
      <w:r w:rsidRPr="008C4AB6">
        <w:rPr>
          <w:rFonts w:ascii="Times New Roman" w:hAnsi="Times New Roman" w:cs="Times New Roman"/>
          <w:lang w:val="en-GB" w:eastAsia="en-GB"/>
        </w:rPr>
        <w:t>un</w:t>
      </w:r>
      <w:r w:rsidR="008C4AB6">
        <w:rPr>
          <w:rFonts w:ascii="Times New Roman" w:hAnsi="Times New Roman" w:cs="Times New Roman"/>
          <w:lang w:val="en-GB" w:eastAsia="en-GB"/>
        </w:rPr>
        <w:t>i</w:t>
      </w:r>
      <w:proofErr w:type="spellEnd"/>
      <w:r w:rsidR="008C4AB6">
        <w:rPr>
          <w:rFonts w:ascii="Times New Roman" w:hAnsi="Times New Roman" w:cs="Times New Roman"/>
          <w:lang w:val="en-GB" w:eastAsia="en-GB"/>
        </w:rPr>
        <w:t xml:space="preserve">-directional HST-SFN networks. </w:t>
      </w:r>
    </w:p>
    <w:p w14:paraId="72F08FCB" w14:textId="06D99574" w:rsidR="009A3E33" w:rsidRPr="008C4AB6" w:rsidRDefault="0041395C" w:rsidP="00106541">
      <w:pPr>
        <w:spacing w:line="360" w:lineRule="auto"/>
        <w:rPr>
          <w:rFonts w:ascii="Times New Roman" w:hAnsi="Times New Roman" w:cs="Times New Roman"/>
          <w:lang w:val="en-GB" w:eastAsia="en-GB"/>
        </w:rPr>
      </w:pPr>
      <w:r>
        <w:rPr>
          <w:rFonts w:ascii="Times New Roman" w:hAnsi="Times New Roman" w:cs="Times New Roman"/>
          <w:lang w:val="en-GB" w:eastAsia="en-GB"/>
        </w:rPr>
        <w:t xml:space="preserve">In addition, in our parallel papers [3] and [4], it shows that </w:t>
      </w:r>
      <w:r w:rsidRPr="008C4AB6">
        <w:rPr>
          <w:rFonts w:ascii="Times New Roman" w:hAnsi="Times New Roman" w:cs="Times New Roman"/>
          <w:lang w:eastAsia="en-GB"/>
        </w:rPr>
        <w:t>bi-directional HST-SFN</w:t>
      </w:r>
      <w:r>
        <w:rPr>
          <w:rFonts w:ascii="Times New Roman" w:hAnsi="Times New Roman" w:cs="Times New Roman"/>
          <w:lang w:eastAsia="en-GB"/>
        </w:rPr>
        <w:t xml:space="preserve"> network deployment encounters more</w:t>
      </w:r>
      <w:r w:rsidRPr="008C4AB6">
        <w:rPr>
          <w:rFonts w:ascii="Times New Roman" w:hAnsi="Times New Roman" w:cs="Times New Roman"/>
          <w:lang w:eastAsia="en-GB"/>
        </w:rPr>
        <w:t xml:space="preserve"> challenging demodulation throughput degradation </w:t>
      </w:r>
      <w:r>
        <w:rPr>
          <w:rFonts w:ascii="Times New Roman" w:hAnsi="Times New Roman" w:cs="Times New Roman"/>
          <w:lang w:eastAsia="en-GB"/>
        </w:rPr>
        <w:t xml:space="preserve">than </w:t>
      </w:r>
      <w:proofErr w:type="spellStart"/>
      <w:r>
        <w:rPr>
          <w:rFonts w:ascii="Times New Roman" w:hAnsi="Times New Roman" w:cs="Times New Roman"/>
          <w:lang w:eastAsia="en-GB"/>
        </w:rPr>
        <w:t>uni</w:t>
      </w:r>
      <w:proofErr w:type="spellEnd"/>
      <w:r>
        <w:rPr>
          <w:rFonts w:ascii="Times New Roman" w:hAnsi="Times New Roman" w:cs="Times New Roman"/>
          <w:lang w:eastAsia="en-GB"/>
        </w:rPr>
        <w:t xml:space="preserve">-directional HST-SFN network deployment. </w:t>
      </w:r>
      <w:r w:rsidR="008C4AB6">
        <w:rPr>
          <w:rFonts w:ascii="Times New Roman" w:hAnsi="Times New Roman" w:cs="Times New Roman"/>
          <w:lang w:val="en-GB" w:eastAsia="en-GB"/>
        </w:rPr>
        <w:t>Therefore, we propose that:</w:t>
      </w:r>
    </w:p>
    <w:p w14:paraId="50763981" w14:textId="6447381D" w:rsidR="00F97B8A" w:rsidRPr="0041395C" w:rsidRDefault="00F97B8A" w:rsidP="00106541">
      <w:pPr>
        <w:spacing w:line="360" w:lineRule="auto"/>
        <w:rPr>
          <w:rFonts w:ascii="Times New Roman" w:hAnsi="Times New Roman" w:cs="Times New Roman"/>
          <w:b/>
          <w:lang w:eastAsia="en-GB"/>
        </w:rPr>
      </w:pPr>
      <w:r w:rsidRPr="0041395C">
        <w:rPr>
          <w:rFonts w:ascii="Times New Roman" w:hAnsi="Times New Roman" w:cs="Times New Roman"/>
          <w:b/>
          <w:lang w:eastAsia="en-GB"/>
        </w:rPr>
        <w:t>Proposal 2</w:t>
      </w:r>
      <w:r w:rsidR="008C4AB6" w:rsidRPr="0041395C">
        <w:rPr>
          <w:rFonts w:ascii="Times New Roman" w:hAnsi="Times New Roman" w:cs="Times New Roman"/>
          <w:b/>
          <w:lang w:eastAsia="en-GB"/>
        </w:rPr>
        <w:t>: Given</w:t>
      </w:r>
      <w:r w:rsidR="00471D69" w:rsidRPr="0041395C">
        <w:rPr>
          <w:rFonts w:ascii="Times New Roman" w:hAnsi="Times New Roman" w:cs="Times New Roman"/>
          <w:b/>
          <w:lang w:eastAsia="en-GB"/>
        </w:rPr>
        <w:t xml:space="preserve"> there is no clear demand</w:t>
      </w:r>
      <w:r w:rsidR="00C926F0" w:rsidRPr="0041395C">
        <w:rPr>
          <w:rFonts w:ascii="Times New Roman" w:hAnsi="Times New Roman" w:cs="Times New Roman"/>
          <w:b/>
          <w:lang w:eastAsia="en-GB"/>
        </w:rPr>
        <w:t xml:space="preserve"> for “</w:t>
      </w:r>
      <w:proofErr w:type="spellStart"/>
      <w:r w:rsidR="00C926F0" w:rsidRPr="0041395C">
        <w:rPr>
          <w:rFonts w:ascii="Times New Roman" w:hAnsi="Times New Roman" w:cs="Times New Roman"/>
          <w:b/>
          <w:lang w:eastAsia="en-GB"/>
        </w:rPr>
        <w:t>u</w:t>
      </w:r>
      <w:r w:rsidR="003F43B9" w:rsidRPr="0041395C">
        <w:rPr>
          <w:rFonts w:ascii="Times New Roman" w:hAnsi="Times New Roman" w:cs="Times New Roman"/>
          <w:b/>
          <w:lang w:eastAsia="en-GB"/>
        </w:rPr>
        <w:t>ni</w:t>
      </w:r>
      <w:proofErr w:type="spellEnd"/>
      <w:r w:rsidR="003F43B9" w:rsidRPr="0041395C">
        <w:rPr>
          <w:rFonts w:ascii="Times New Roman" w:hAnsi="Times New Roman" w:cs="Times New Roman"/>
          <w:b/>
          <w:lang w:eastAsia="en-GB"/>
        </w:rPr>
        <w:t>-directional HST-SFN</w:t>
      </w:r>
      <w:r w:rsidR="00C926F0" w:rsidRPr="0041395C">
        <w:rPr>
          <w:rFonts w:ascii="Times New Roman" w:hAnsi="Times New Roman" w:cs="Times New Roman"/>
          <w:b/>
          <w:lang w:eastAsia="en-GB"/>
        </w:rPr>
        <w:t>” scenario,</w:t>
      </w:r>
      <w:r w:rsidR="009A3E33" w:rsidRPr="0041395C">
        <w:rPr>
          <w:rFonts w:ascii="Times New Roman" w:hAnsi="Times New Roman" w:cs="Times New Roman"/>
          <w:b/>
          <w:lang w:eastAsia="en-GB"/>
        </w:rPr>
        <w:t xml:space="preserve"> it should</w:t>
      </w:r>
      <w:r w:rsidR="00C926F0" w:rsidRPr="0041395C">
        <w:rPr>
          <w:rFonts w:ascii="Times New Roman" w:hAnsi="Times New Roman" w:cs="Times New Roman"/>
          <w:b/>
          <w:lang w:eastAsia="en-GB"/>
        </w:rPr>
        <w:t xml:space="preserve"> not</w:t>
      </w:r>
      <w:r w:rsidR="009A3E33" w:rsidRPr="0041395C">
        <w:rPr>
          <w:rFonts w:ascii="Times New Roman" w:hAnsi="Times New Roman" w:cs="Times New Roman"/>
          <w:b/>
          <w:lang w:eastAsia="en-GB"/>
        </w:rPr>
        <w:t xml:space="preserve"> be</w:t>
      </w:r>
      <w:r w:rsidR="00C926F0" w:rsidRPr="0041395C">
        <w:rPr>
          <w:rFonts w:ascii="Times New Roman" w:hAnsi="Times New Roman" w:cs="Times New Roman"/>
          <w:b/>
          <w:lang w:eastAsia="en-GB"/>
        </w:rPr>
        <w:t xml:space="preserve"> considered in this WI.</w:t>
      </w:r>
    </w:p>
    <w:p w14:paraId="08FC9B9D" w14:textId="1B409A7C" w:rsidR="00F97B8A" w:rsidRPr="008C4AB6" w:rsidRDefault="00AD1EA7" w:rsidP="00106541">
      <w:pPr>
        <w:spacing w:line="360" w:lineRule="auto"/>
        <w:rPr>
          <w:rFonts w:ascii="Times New Roman" w:hAnsi="Times New Roman" w:cs="Times New Roman"/>
          <w:b/>
          <w:lang w:eastAsia="en-GB"/>
        </w:rPr>
      </w:pPr>
      <w:r>
        <w:rPr>
          <w:rFonts w:ascii="Times New Roman" w:hAnsi="Times New Roman" w:cs="Times New Roman"/>
          <w:b/>
          <w:lang w:eastAsia="en-GB"/>
        </w:rPr>
        <w:t>Proposal 3: F</w:t>
      </w:r>
      <w:r w:rsidR="00F97B8A" w:rsidRPr="008C4AB6">
        <w:rPr>
          <w:rFonts w:ascii="Times New Roman" w:hAnsi="Times New Roman" w:cs="Times New Roman"/>
          <w:b/>
          <w:lang w:eastAsia="en-GB"/>
        </w:rPr>
        <w:t xml:space="preserve">ocus on “bi-directional HST-SFN” scenario with max Doppler shift of 972Hz. </w:t>
      </w:r>
    </w:p>
    <w:p w14:paraId="597DD108" w14:textId="18735ABF" w:rsidR="00F97B8A" w:rsidRPr="008C4AB6" w:rsidRDefault="00F97B8A" w:rsidP="00106541">
      <w:pPr>
        <w:spacing w:line="360" w:lineRule="auto"/>
        <w:rPr>
          <w:rFonts w:ascii="Times New Roman" w:hAnsi="Times New Roman" w:cs="Times New Roman"/>
          <w:b/>
          <w:lang w:eastAsia="en-GB"/>
        </w:rPr>
      </w:pPr>
      <w:r w:rsidRPr="008C4AB6">
        <w:rPr>
          <w:rFonts w:ascii="Times New Roman" w:hAnsi="Times New Roman" w:cs="Times New Roman"/>
          <w:b/>
          <w:lang w:eastAsia="en-GB"/>
        </w:rPr>
        <w:t xml:space="preserve">Proposal 4: For channel parameters Ds and </w:t>
      </w:r>
      <w:proofErr w:type="spellStart"/>
      <w:r w:rsidRPr="008C4AB6">
        <w:rPr>
          <w:rFonts w:ascii="Times New Roman" w:hAnsi="Times New Roman" w:cs="Times New Roman"/>
          <w:b/>
          <w:lang w:eastAsia="en-GB"/>
        </w:rPr>
        <w:t>Dmin</w:t>
      </w:r>
      <w:proofErr w:type="spellEnd"/>
      <w:r w:rsidRPr="008C4AB6">
        <w:rPr>
          <w:rFonts w:ascii="Times New Roman" w:hAnsi="Times New Roman" w:cs="Times New Roman"/>
          <w:b/>
          <w:lang w:eastAsia="en-GB"/>
        </w:rPr>
        <w:t>, reuse 36.101 Rel.14 B.3A HST-SFN parameters.</w:t>
      </w:r>
    </w:p>
    <w:p w14:paraId="5CE88CCB" w14:textId="75A62B34" w:rsidR="00436774" w:rsidRPr="008C4AB6" w:rsidRDefault="00F97B8A" w:rsidP="00106541">
      <w:pPr>
        <w:spacing w:line="360" w:lineRule="auto"/>
        <w:rPr>
          <w:rFonts w:ascii="Times New Roman" w:hAnsi="Times New Roman" w:cs="Times New Roman"/>
          <w:b/>
          <w:lang w:eastAsia="en-GB"/>
        </w:rPr>
      </w:pPr>
      <w:r w:rsidRPr="008C4AB6">
        <w:rPr>
          <w:rFonts w:ascii="Times New Roman" w:hAnsi="Times New Roman" w:cs="Times New Roman"/>
          <w:b/>
          <w:lang w:eastAsia="en-GB"/>
        </w:rPr>
        <w:t>Proposal 5: Use MCS12 to define test assumptions and requirements.</w:t>
      </w:r>
    </w:p>
    <w:p w14:paraId="737EA935" w14:textId="2E8B484D" w:rsidR="00712474" w:rsidRPr="008C4AB6" w:rsidRDefault="00712474" w:rsidP="00106541">
      <w:pPr>
        <w:pStyle w:val="Heading2"/>
        <w:tabs>
          <w:tab w:val="clear" w:pos="851"/>
          <w:tab w:val="left" w:pos="567"/>
        </w:tabs>
        <w:spacing w:before="360" w:line="360" w:lineRule="auto"/>
        <w:jc w:val="both"/>
        <w:rPr>
          <w:rFonts w:ascii="Times New Roman" w:hAnsi="Times New Roman" w:cs="Times New Roman"/>
        </w:rPr>
      </w:pPr>
      <w:r w:rsidRPr="008C4AB6">
        <w:rPr>
          <w:rFonts w:ascii="Times New Roman" w:hAnsi="Times New Roman" w:cs="Times New Roman"/>
        </w:rPr>
        <w:lastRenderedPageBreak/>
        <w:t xml:space="preserve">If single-tap HST and legacy multipath scenario are consider or not </w:t>
      </w:r>
    </w:p>
    <w:p w14:paraId="2772793A" w14:textId="38DCC0C4" w:rsidR="00712474" w:rsidRPr="008C4AB6" w:rsidRDefault="00712474" w:rsidP="00106541">
      <w:pPr>
        <w:spacing w:line="360" w:lineRule="auto"/>
        <w:rPr>
          <w:rFonts w:ascii="Times New Roman" w:hAnsi="Times New Roman" w:cs="Times New Roman"/>
          <w:lang w:eastAsia="en-GB"/>
        </w:rPr>
      </w:pPr>
      <w:r w:rsidRPr="008C4AB6">
        <w:rPr>
          <w:rFonts w:ascii="Times New Roman" w:hAnsi="Times New Roman" w:cs="Times New Roman"/>
          <w:lang w:eastAsia="en-GB"/>
        </w:rPr>
        <w:t xml:space="preserve">According to Rel.14 high speed scenario WI, the bi-directional HST-SFN </w:t>
      </w:r>
      <w:r w:rsidR="0041395C">
        <w:rPr>
          <w:rFonts w:ascii="Times New Roman" w:hAnsi="Times New Roman" w:cs="Times New Roman"/>
          <w:lang w:eastAsia="en-GB"/>
        </w:rPr>
        <w:t xml:space="preserve">network deployment saw the most </w:t>
      </w:r>
      <w:r w:rsidRPr="008C4AB6">
        <w:rPr>
          <w:rFonts w:ascii="Times New Roman" w:hAnsi="Times New Roman" w:cs="Times New Roman"/>
          <w:lang w:eastAsia="en-GB"/>
        </w:rPr>
        <w:t xml:space="preserve">challenging demodulation throughput degradation and algorithm enhancement. Moreover, considering the matter of WI’s timeline, we propose that: </w:t>
      </w:r>
    </w:p>
    <w:p w14:paraId="6B68C7E3" w14:textId="49870835" w:rsidR="00A40CED" w:rsidRPr="008C4AB6" w:rsidRDefault="00712474" w:rsidP="00106541">
      <w:pPr>
        <w:spacing w:line="360" w:lineRule="auto"/>
        <w:rPr>
          <w:rFonts w:ascii="Times New Roman" w:hAnsi="Times New Roman" w:cs="Times New Roman"/>
          <w:b/>
          <w:lang w:val="en-GB" w:eastAsia="en-GB"/>
        </w:rPr>
      </w:pPr>
      <w:r w:rsidRPr="008C4AB6">
        <w:rPr>
          <w:rFonts w:ascii="Times New Roman" w:hAnsi="Times New Roman" w:cs="Times New Roman"/>
          <w:b/>
          <w:lang w:val="en-GB" w:eastAsia="en-GB"/>
        </w:rPr>
        <w:t>Proposal</w:t>
      </w:r>
      <w:r w:rsidR="00F97B8A" w:rsidRPr="008C4AB6">
        <w:rPr>
          <w:rFonts w:ascii="Times New Roman" w:hAnsi="Times New Roman" w:cs="Times New Roman"/>
          <w:b/>
          <w:lang w:val="en-GB" w:eastAsia="en-GB"/>
        </w:rPr>
        <w:t xml:space="preserve"> 6</w:t>
      </w:r>
      <w:r w:rsidRPr="008C4AB6">
        <w:rPr>
          <w:rFonts w:ascii="Times New Roman" w:hAnsi="Times New Roman" w:cs="Times New Roman"/>
          <w:b/>
          <w:lang w:val="en-GB" w:eastAsia="en-GB"/>
        </w:rPr>
        <w:t xml:space="preserve">: Do not consider single-tap HST and legacy multipath scenario in this WI. </w:t>
      </w:r>
    </w:p>
    <w:p w14:paraId="1E38EDEC" w14:textId="6073F410" w:rsidR="00A40CED" w:rsidRPr="008C4AB6" w:rsidRDefault="00A40CED" w:rsidP="00106541">
      <w:pPr>
        <w:pStyle w:val="Heading2"/>
        <w:tabs>
          <w:tab w:val="clear" w:pos="851"/>
          <w:tab w:val="left" w:pos="567"/>
        </w:tabs>
        <w:spacing w:before="360" w:line="360" w:lineRule="auto"/>
        <w:jc w:val="both"/>
        <w:rPr>
          <w:rFonts w:ascii="Times New Roman" w:hAnsi="Times New Roman" w:cs="Times New Roman"/>
        </w:rPr>
      </w:pPr>
      <w:r w:rsidRPr="008C4AB6">
        <w:rPr>
          <w:rFonts w:ascii="Times New Roman" w:hAnsi="Times New Roman" w:cs="Times New Roman"/>
        </w:rPr>
        <w:t>If define HST-SFN CA demodulation requirements</w:t>
      </w:r>
    </w:p>
    <w:p w14:paraId="2DC94A6C" w14:textId="2CDE2BCC" w:rsidR="00A40CED" w:rsidRPr="0041395C" w:rsidRDefault="00A40CED" w:rsidP="00106541">
      <w:pPr>
        <w:spacing w:line="360" w:lineRule="auto"/>
        <w:rPr>
          <w:rFonts w:ascii="Times New Roman" w:hAnsi="Times New Roman" w:cs="Times New Roman"/>
          <w:lang w:eastAsia="en-GB"/>
        </w:rPr>
      </w:pPr>
      <w:r w:rsidRPr="008C4AB6">
        <w:rPr>
          <w:rFonts w:ascii="Times New Roman" w:hAnsi="Times New Roman" w:cs="Times New Roman"/>
          <w:lang w:eastAsia="en-GB"/>
        </w:rPr>
        <w:t xml:space="preserve">Given </w:t>
      </w:r>
      <w:r w:rsidR="0041395C">
        <w:rPr>
          <w:rFonts w:ascii="Times New Roman" w:hAnsi="Times New Roman" w:cs="Times New Roman"/>
          <w:lang w:eastAsia="en-GB"/>
        </w:rPr>
        <w:t xml:space="preserve">that </w:t>
      </w:r>
      <w:r w:rsidRPr="008C4AB6">
        <w:rPr>
          <w:rFonts w:ascii="Times New Roman" w:hAnsi="Times New Roman" w:cs="Times New Roman"/>
          <w:lang w:eastAsia="en-GB"/>
        </w:rPr>
        <w:t>HST-SFN CA requirements only apply to the core part requirement</w:t>
      </w:r>
      <w:r w:rsidR="0041395C">
        <w:rPr>
          <w:rFonts w:ascii="Times New Roman" w:hAnsi="Times New Roman" w:cs="Times New Roman"/>
          <w:lang w:eastAsia="en-GB"/>
        </w:rPr>
        <w:t>s as specified in the Rel.16 “</w:t>
      </w:r>
      <w:r w:rsidR="0041395C" w:rsidRPr="0041395C">
        <w:rPr>
          <w:rFonts w:ascii="Times New Roman" w:hAnsi="Times New Roman" w:cs="Times New Roman"/>
          <w:lang w:eastAsia="en-GB"/>
        </w:rPr>
        <w:t>Further performance enhancement for LTE in high speed scenario</w:t>
      </w:r>
      <w:r w:rsidR="0041395C">
        <w:rPr>
          <w:rFonts w:ascii="Times New Roman" w:hAnsi="Times New Roman" w:cs="Times New Roman"/>
          <w:lang w:eastAsia="en-GB"/>
        </w:rPr>
        <w:t>”</w:t>
      </w:r>
      <w:r w:rsidRPr="008C4AB6">
        <w:rPr>
          <w:rFonts w:ascii="Times New Roman" w:hAnsi="Times New Roman" w:cs="Times New Roman"/>
          <w:lang w:eastAsia="en-GB"/>
        </w:rPr>
        <w:t xml:space="preserve"> WID</w:t>
      </w:r>
      <w:r w:rsidR="0041395C">
        <w:rPr>
          <w:rFonts w:ascii="Times New Roman" w:hAnsi="Times New Roman" w:cs="Times New Roman"/>
          <w:lang w:eastAsia="en-GB"/>
        </w:rPr>
        <w:t xml:space="preserve"> [1]</w:t>
      </w:r>
      <w:r w:rsidRPr="008C4AB6">
        <w:rPr>
          <w:rFonts w:ascii="Times New Roman" w:hAnsi="Times New Roman" w:cs="Times New Roman"/>
          <w:lang w:eastAsia="en-GB"/>
        </w:rPr>
        <w:t xml:space="preserve">, </w:t>
      </w:r>
      <w:r w:rsidR="0041395C">
        <w:rPr>
          <w:rFonts w:ascii="Times New Roman" w:hAnsi="Times New Roman" w:cs="Times New Roman"/>
          <w:lang w:eastAsia="en-GB"/>
        </w:rPr>
        <w:t xml:space="preserve">the </w:t>
      </w:r>
      <w:r w:rsidRPr="008C4AB6">
        <w:rPr>
          <w:rFonts w:ascii="Times New Roman" w:hAnsi="Times New Roman" w:cs="Times New Roman"/>
          <w:lang w:eastAsia="en-GB"/>
        </w:rPr>
        <w:t xml:space="preserve">CA scenarios are not within the scope of demodulation requirements. </w:t>
      </w:r>
      <w:r w:rsidR="0041395C">
        <w:rPr>
          <w:rFonts w:ascii="Times New Roman" w:hAnsi="Times New Roman" w:cs="Times New Roman"/>
          <w:lang w:eastAsia="en-GB"/>
        </w:rPr>
        <w:t>Therefore, we propose that:</w:t>
      </w:r>
    </w:p>
    <w:p w14:paraId="6F26D5D3" w14:textId="61AAC060" w:rsidR="00A40CED" w:rsidRPr="008C4AB6" w:rsidRDefault="0041395C" w:rsidP="00106541">
      <w:pPr>
        <w:spacing w:line="360" w:lineRule="auto"/>
        <w:rPr>
          <w:rFonts w:ascii="Times New Roman" w:hAnsi="Times New Roman" w:cs="Times New Roman"/>
          <w:b/>
          <w:lang w:val="en-GB" w:eastAsia="en-GB"/>
        </w:rPr>
      </w:pPr>
      <w:r>
        <w:rPr>
          <w:rFonts w:ascii="Times New Roman" w:hAnsi="Times New Roman" w:cs="Times New Roman"/>
          <w:b/>
          <w:lang w:val="en-GB" w:eastAsia="en-GB"/>
        </w:rPr>
        <w:t>Proposal 7</w:t>
      </w:r>
      <w:r w:rsidR="00A40CED" w:rsidRPr="008C4AB6">
        <w:rPr>
          <w:rFonts w:ascii="Times New Roman" w:hAnsi="Times New Roman" w:cs="Times New Roman"/>
          <w:b/>
          <w:lang w:val="en-GB" w:eastAsia="en-GB"/>
        </w:rPr>
        <w:t>: Do not define HST-SFN CA demodulation requirements</w:t>
      </w:r>
      <w:r w:rsidR="0085690D" w:rsidRPr="008C4AB6">
        <w:rPr>
          <w:rFonts w:ascii="Times New Roman" w:hAnsi="Times New Roman" w:cs="Times New Roman"/>
          <w:b/>
          <w:lang w:val="en-GB" w:eastAsia="en-GB"/>
        </w:rPr>
        <w:t xml:space="preserve"> in this WI</w:t>
      </w:r>
      <w:r w:rsidR="00A40CED" w:rsidRPr="008C4AB6">
        <w:rPr>
          <w:rFonts w:ascii="Times New Roman" w:hAnsi="Times New Roman" w:cs="Times New Roman"/>
          <w:b/>
          <w:lang w:val="en-GB" w:eastAsia="en-GB"/>
        </w:rPr>
        <w:t xml:space="preserve">. </w:t>
      </w:r>
    </w:p>
    <w:p w14:paraId="0FF8F348" w14:textId="77777777" w:rsidR="001068ED" w:rsidRPr="008C4AB6" w:rsidRDefault="001068ED" w:rsidP="00106541">
      <w:pPr>
        <w:pStyle w:val="Heading1"/>
        <w:tabs>
          <w:tab w:val="left" w:pos="567"/>
        </w:tabs>
        <w:spacing w:before="360" w:line="360" w:lineRule="auto"/>
        <w:ind w:left="567" w:hanging="567"/>
        <w:jc w:val="both"/>
        <w:rPr>
          <w:rFonts w:ascii="Times New Roman" w:hAnsi="Times New Roman"/>
        </w:rPr>
      </w:pPr>
      <w:r w:rsidRPr="008C4AB6">
        <w:rPr>
          <w:rFonts w:ascii="Times New Roman" w:hAnsi="Times New Roman"/>
        </w:rPr>
        <w:t>Conclusion</w:t>
      </w:r>
    </w:p>
    <w:p w14:paraId="4683585F" w14:textId="75A98BBC" w:rsidR="00712474" w:rsidRPr="008C4AB6" w:rsidRDefault="00712474" w:rsidP="00106541">
      <w:pPr>
        <w:spacing w:line="360" w:lineRule="auto"/>
        <w:rPr>
          <w:rFonts w:ascii="Times New Roman" w:hAnsi="Times New Roman" w:cs="Times New Roman"/>
          <w:lang w:val="en-GB"/>
        </w:rPr>
      </w:pPr>
      <w:r w:rsidRPr="008C4AB6">
        <w:rPr>
          <w:rFonts w:ascii="Times New Roman" w:hAnsi="Times New Roman" w:cs="Times New Roman"/>
          <w:lang w:val="en-GB"/>
        </w:rPr>
        <w:t>In this contribution, we provide our view on the aspects related to downlink demodulation performance requirement under high speed scenarios.</w:t>
      </w:r>
    </w:p>
    <w:p w14:paraId="0C0E68B3" w14:textId="77777777" w:rsidR="0041395C" w:rsidRDefault="0041395C" w:rsidP="0041395C">
      <w:pPr>
        <w:spacing w:line="360" w:lineRule="auto"/>
        <w:rPr>
          <w:rFonts w:ascii="Times New Roman" w:hAnsi="Times New Roman" w:cs="Times New Roman"/>
          <w:b/>
          <w:lang w:val="en-GB" w:eastAsia="en-GB"/>
        </w:rPr>
      </w:pPr>
      <w:r w:rsidRPr="008C4AB6">
        <w:rPr>
          <w:rFonts w:ascii="Times New Roman" w:hAnsi="Times New Roman" w:cs="Times New Roman"/>
          <w:b/>
          <w:lang w:val="en-GB" w:eastAsia="en-GB"/>
        </w:rPr>
        <w:t xml:space="preserve">Proposal 1: Limit the max Doppler shift value at 972Hz in this WI. </w:t>
      </w:r>
    </w:p>
    <w:p w14:paraId="7626C65C" w14:textId="77777777" w:rsidR="0041395C" w:rsidRPr="0041395C" w:rsidRDefault="0041395C" w:rsidP="0041395C">
      <w:pPr>
        <w:spacing w:line="360" w:lineRule="auto"/>
        <w:rPr>
          <w:rFonts w:ascii="Times New Roman" w:hAnsi="Times New Roman" w:cs="Times New Roman"/>
          <w:b/>
          <w:lang w:eastAsia="en-GB"/>
        </w:rPr>
      </w:pPr>
      <w:r w:rsidRPr="0041395C">
        <w:rPr>
          <w:rFonts w:ascii="Times New Roman" w:hAnsi="Times New Roman" w:cs="Times New Roman"/>
          <w:b/>
          <w:lang w:eastAsia="en-GB"/>
        </w:rPr>
        <w:t>Proposal 2: Given there is no clear demand for “</w:t>
      </w:r>
      <w:proofErr w:type="spellStart"/>
      <w:r w:rsidRPr="0041395C">
        <w:rPr>
          <w:rFonts w:ascii="Times New Roman" w:hAnsi="Times New Roman" w:cs="Times New Roman"/>
          <w:b/>
          <w:lang w:eastAsia="en-GB"/>
        </w:rPr>
        <w:t>uni</w:t>
      </w:r>
      <w:proofErr w:type="spellEnd"/>
      <w:r w:rsidRPr="0041395C">
        <w:rPr>
          <w:rFonts w:ascii="Times New Roman" w:hAnsi="Times New Roman" w:cs="Times New Roman"/>
          <w:b/>
          <w:lang w:eastAsia="en-GB"/>
        </w:rPr>
        <w:t>-directional HST-SFN” scenario, it should not be considered in this WI.</w:t>
      </w:r>
    </w:p>
    <w:p w14:paraId="4894B12E" w14:textId="77777777" w:rsidR="0041395C" w:rsidRPr="008C4AB6" w:rsidRDefault="0041395C" w:rsidP="0041395C">
      <w:pPr>
        <w:spacing w:line="360" w:lineRule="auto"/>
        <w:rPr>
          <w:rFonts w:ascii="Times New Roman" w:hAnsi="Times New Roman" w:cs="Times New Roman"/>
          <w:b/>
          <w:lang w:eastAsia="en-GB"/>
        </w:rPr>
      </w:pPr>
      <w:r>
        <w:rPr>
          <w:rFonts w:ascii="Times New Roman" w:hAnsi="Times New Roman" w:cs="Times New Roman"/>
          <w:b/>
          <w:lang w:eastAsia="en-GB"/>
        </w:rPr>
        <w:t>Proposal 3: F</w:t>
      </w:r>
      <w:r w:rsidRPr="008C4AB6">
        <w:rPr>
          <w:rFonts w:ascii="Times New Roman" w:hAnsi="Times New Roman" w:cs="Times New Roman"/>
          <w:b/>
          <w:lang w:eastAsia="en-GB"/>
        </w:rPr>
        <w:t xml:space="preserve">ocus on “bi-directional HST-SFN” scenario with max Doppler shift of 972Hz. </w:t>
      </w:r>
    </w:p>
    <w:p w14:paraId="0B5E11FF" w14:textId="77777777" w:rsidR="0041395C" w:rsidRPr="008C4AB6" w:rsidRDefault="0041395C" w:rsidP="0041395C">
      <w:pPr>
        <w:spacing w:line="360" w:lineRule="auto"/>
        <w:rPr>
          <w:rFonts w:ascii="Times New Roman" w:hAnsi="Times New Roman" w:cs="Times New Roman"/>
          <w:b/>
          <w:lang w:eastAsia="en-GB"/>
        </w:rPr>
      </w:pPr>
      <w:r w:rsidRPr="008C4AB6">
        <w:rPr>
          <w:rFonts w:ascii="Times New Roman" w:hAnsi="Times New Roman" w:cs="Times New Roman"/>
          <w:b/>
          <w:lang w:eastAsia="en-GB"/>
        </w:rPr>
        <w:t xml:space="preserve">Proposal 4: For channel parameters Ds and </w:t>
      </w:r>
      <w:proofErr w:type="spellStart"/>
      <w:r w:rsidRPr="008C4AB6">
        <w:rPr>
          <w:rFonts w:ascii="Times New Roman" w:hAnsi="Times New Roman" w:cs="Times New Roman"/>
          <w:b/>
          <w:lang w:eastAsia="en-GB"/>
        </w:rPr>
        <w:t>Dmin</w:t>
      </w:r>
      <w:proofErr w:type="spellEnd"/>
      <w:r w:rsidRPr="008C4AB6">
        <w:rPr>
          <w:rFonts w:ascii="Times New Roman" w:hAnsi="Times New Roman" w:cs="Times New Roman"/>
          <w:b/>
          <w:lang w:eastAsia="en-GB"/>
        </w:rPr>
        <w:t>, reuse 36.101 Rel.14 B.3A HST-SFN parameters.</w:t>
      </w:r>
    </w:p>
    <w:p w14:paraId="32E526C6" w14:textId="77777777" w:rsidR="0041395C" w:rsidRPr="008C4AB6" w:rsidRDefault="0041395C" w:rsidP="0041395C">
      <w:pPr>
        <w:spacing w:line="360" w:lineRule="auto"/>
        <w:rPr>
          <w:rFonts w:ascii="Times New Roman" w:hAnsi="Times New Roman" w:cs="Times New Roman"/>
          <w:b/>
          <w:lang w:eastAsia="en-GB"/>
        </w:rPr>
      </w:pPr>
      <w:r w:rsidRPr="008C4AB6">
        <w:rPr>
          <w:rFonts w:ascii="Times New Roman" w:hAnsi="Times New Roman" w:cs="Times New Roman"/>
          <w:b/>
          <w:lang w:eastAsia="en-GB"/>
        </w:rPr>
        <w:t>Proposal 5: Use MCS12 to define test assumptions and requirements.</w:t>
      </w:r>
    </w:p>
    <w:p w14:paraId="0D89AFB7" w14:textId="44E38ECB" w:rsidR="0041395C" w:rsidRPr="0041395C" w:rsidRDefault="0041395C" w:rsidP="0041395C">
      <w:pPr>
        <w:spacing w:line="360" w:lineRule="auto"/>
        <w:rPr>
          <w:rFonts w:ascii="Times New Roman" w:hAnsi="Times New Roman" w:cs="Times New Roman"/>
          <w:b/>
          <w:lang w:eastAsia="en-GB"/>
        </w:rPr>
      </w:pPr>
      <w:r w:rsidRPr="008C4AB6">
        <w:rPr>
          <w:rFonts w:ascii="Times New Roman" w:hAnsi="Times New Roman" w:cs="Times New Roman"/>
          <w:b/>
          <w:lang w:val="en-GB" w:eastAsia="en-GB"/>
        </w:rPr>
        <w:t>Proposal 6: Do not consider single-tap HST and legacy multipath scenario in this WI.</w:t>
      </w:r>
    </w:p>
    <w:p w14:paraId="669E464C" w14:textId="77777777" w:rsidR="0041395C" w:rsidRPr="008C4AB6" w:rsidRDefault="0041395C" w:rsidP="0041395C">
      <w:pPr>
        <w:spacing w:line="360" w:lineRule="auto"/>
        <w:rPr>
          <w:rFonts w:ascii="Times New Roman" w:hAnsi="Times New Roman" w:cs="Times New Roman"/>
          <w:b/>
          <w:lang w:val="en-GB" w:eastAsia="en-GB"/>
        </w:rPr>
      </w:pPr>
      <w:r>
        <w:rPr>
          <w:rFonts w:ascii="Times New Roman" w:hAnsi="Times New Roman" w:cs="Times New Roman"/>
          <w:b/>
          <w:lang w:val="en-GB" w:eastAsia="en-GB"/>
        </w:rPr>
        <w:t>Proposal 7</w:t>
      </w:r>
      <w:r w:rsidRPr="008C4AB6">
        <w:rPr>
          <w:rFonts w:ascii="Times New Roman" w:hAnsi="Times New Roman" w:cs="Times New Roman"/>
          <w:b/>
          <w:lang w:val="en-GB" w:eastAsia="en-GB"/>
        </w:rPr>
        <w:t xml:space="preserve">: Do not define HST-SFN CA demodulation requirements in this WI. </w:t>
      </w:r>
    </w:p>
    <w:p w14:paraId="10FE2301" w14:textId="18ACE9ED" w:rsidR="00495E01" w:rsidRPr="008C4AB6" w:rsidRDefault="00495E01" w:rsidP="00106541">
      <w:pPr>
        <w:pStyle w:val="Heading1"/>
        <w:tabs>
          <w:tab w:val="left" w:pos="567"/>
        </w:tabs>
        <w:spacing w:before="360" w:line="360" w:lineRule="auto"/>
        <w:ind w:left="567" w:hanging="567"/>
        <w:jc w:val="both"/>
        <w:rPr>
          <w:rFonts w:ascii="Times New Roman" w:hAnsi="Times New Roman"/>
        </w:rPr>
      </w:pPr>
      <w:r w:rsidRPr="008C4AB6">
        <w:rPr>
          <w:rFonts w:ascii="Times New Roman" w:hAnsi="Times New Roman"/>
        </w:rPr>
        <w:t>Reference</w:t>
      </w:r>
    </w:p>
    <w:p w14:paraId="36FDA5F8" w14:textId="14D57C10" w:rsidR="001068ED" w:rsidRPr="008C4AB6" w:rsidRDefault="00A6597E" w:rsidP="00106541">
      <w:pPr>
        <w:spacing w:line="360" w:lineRule="auto"/>
        <w:rPr>
          <w:rFonts w:ascii="Times New Roman" w:hAnsi="Times New Roman" w:cs="Times New Roman"/>
        </w:rPr>
      </w:pPr>
      <w:r w:rsidRPr="008C4AB6">
        <w:rPr>
          <w:rFonts w:ascii="Times New Roman" w:hAnsi="Times New Roman" w:cs="Times New Roman"/>
        </w:rPr>
        <w:t>[1] RP-181365</w:t>
      </w:r>
      <w:r w:rsidR="00495E01" w:rsidRPr="008C4AB6">
        <w:rPr>
          <w:rFonts w:ascii="Times New Roman" w:hAnsi="Times New Roman" w:cs="Times New Roman"/>
        </w:rPr>
        <w:t>, “</w:t>
      </w:r>
      <w:r w:rsidRPr="008C4AB6">
        <w:rPr>
          <w:rFonts w:ascii="Times New Roman" w:hAnsi="Times New Roman" w:cs="Times New Roman"/>
        </w:rPr>
        <w:t>New Work Item on Further performance enhancement for LTE in high speed scenario”, June</w:t>
      </w:r>
      <w:r w:rsidR="00495E01" w:rsidRPr="008C4AB6">
        <w:rPr>
          <w:rFonts w:ascii="Times New Roman" w:hAnsi="Times New Roman" w:cs="Times New Roman"/>
        </w:rPr>
        <w:t xml:space="preserve"> 201</w:t>
      </w:r>
      <w:r w:rsidRPr="008C4AB6">
        <w:rPr>
          <w:rFonts w:ascii="Times New Roman" w:hAnsi="Times New Roman" w:cs="Times New Roman"/>
        </w:rPr>
        <w:t>8</w:t>
      </w:r>
    </w:p>
    <w:p w14:paraId="30CDF1DA" w14:textId="060CD1D2" w:rsidR="00293B65" w:rsidRPr="008C4AB6" w:rsidRDefault="00DD610C" w:rsidP="00106541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rFonts w:ascii="Times New Roman" w:hAnsi="Times New Roman" w:cs="Times New Roman"/>
        </w:rPr>
      </w:pPr>
      <w:r w:rsidRPr="008C4AB6">
        <w:rPr>
          <w:rFonts w:ascii="Times New Roman" w:hAnsi="Times New Roman" w:cs="Times New Roman"/>
        </w:rPr>
        <w:t>[2] R4-1904832</w:t>
      </w:r>
      <w:r w:rsidR="006D48DE" w:rsidRPr="008C4AB6">
        <w:rPr>
          <w:rFonts w:ascii="Times New Roman" w:hAnsi="Times New Roman" w:cs="Times New Roman"/>
        </w:rPr>
        <w:t>,</w:t>
      </w:r>
      <w:r w:rsidR="00293B65" w:rsidRPr="008C4AB6">
        <w:rPr>
          <w:rFonts w:ascii="Times New Roman" w:hAnsi="Times New Roman" w:cs="Times New Roman"/>
        </w:rPr>
        <w:t xml:space="preserve"> “</w:t>
      </w:r>
      <w:r w:rsidRPr="008C4AB6">
        <w:rPr>
          <w:rFonts w:ascii="Times New Roman" w:hAnsi="Times New Roman" w:cs="Times New Roman"/>
        </w:rPr>
        <w:t>Way forward on UE demodulation enhancement for HST</w:t>
      </w:r>
      <w:r w:rsidR="00293B65" w:rsidRPr="008C4AB6">
        <w:rPr>
          <w:rFonts w:ascii="Times New Roman" w:hAnsi="Times New Roman" w:cs="Times New Roman"/>
        </w:rPr>
        <w:t xml:space="preserve">”, </w:t>
      </w:r>
      <w:r w:rsidRPr="008C4AB6">
        <w:rPr>
          <w:rFonts w:ascii="Times New Roman" w:hAnsi="Times New Roman" w:cs="Times New Roman"/>
        </w:rPr>
        <w:t xml:space="preserve">Qualcomm </w:t>
      </w:r>
      <w:proofErr w:type="spellStart"/>
      <w:r w:rsidRPr="008C4AB6">
        <w:rPr>
          <w:rFonts w:ascii="Times New Roman" w:hAnsi="Times New Roman" w:cs="Times New Roman"/>
        </w:rPr>
        <w:t>Inc</w:t>
      </w:r>
      <w:proofErr w:type="spellEnd"/>
      <w:r w:rsidRPr="008C4AB6">
        <w:rPr>
          <w:rFonts w:ascii="Times New Roman" w:hAnsi="Times New Roman" w:cs="Times New Roman"/>
        </w:rPr>
        <w:t>, NTT DOCOMO INC, RAN4</w:t>
      </w:r>
      <w:r w:rsidR="00293B65" w:rsidRPr="008C4AB6">
        <w:rPr>
          <w:rFonts w:ascii="Times New Roman" w:hAnsi="Times New Roman" w:cs="Times New Roman"/>
        </w:rPr>
        <w:t>#90</w:t>
      </w:r>
      <w:r w:rsidRPr="008C4AB6">
        <w:rPr>
          <w:rFonts w:ascii="Times New Roman" w:hAnsi="Times New Roman" w:cs="Times New Roman"/>
        </w:rPr>
        <w:t>bis, April</w:t>
      </w:r>
      <w:r w:rsidR="00293B65" w:rsidRPr="008C4AB6">
        <w:rPr>
          <w:rFonts w:ascii="Times New Roman" w:hAnsi="Times New Roman" w:cs="Times New Roman"/>
        </w:rPr>
        <w:t xml:space="preserve"> 2019</w:t>
      </w:r>
    </w:p>
    <w:p w14:paraId="2EFE7C87" w14:textId="5B621A9E" w:rsidR="006D48DE" w:rsidRPr="008C4AB6" w:rsidRDefault="006D48DE" w:rsidP="00106541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rFonts w:ascii="Times New Roman" w:hAnsi="Times New Roman" w:cs="Times New Roman"/>
        </w:rPr>
      </w:pPr>
      <w:r w:rsidRPr="008C4AB6">
        <w:rPr>
          <w:rFonts w:ascii="Times New Roman" w:hAnsi="Times New Roman" w:cs="Times New Roman"/>
        </w:rPr>
        <w:lastRenderedPageBreak/>
        <w:t xml:space="preserve">[3] </w:t>
      </w:r>
      <w:r w:rsidR="001D7C79" w:rsidRPr="008C4AB6">
        <w:rPr>
          <w:rFonts w:ascii="Times New Roman" w:hAnsi="Times New Roman" w:cs="Times New Roman"/>
        </w:rPr>
        <w:t>R4-1905780,</w:t>
      </w:r>
      <w:r w:rsidRPr="008C4AB6">
        <w:rPr>
          <w:rFonts w:ascii="Times New Roman" w:hAnsi="Times New Roman" w:cs="Times New Roman"/>
        </w:rPr>
        <w:t xml:space="preserve"> “LTE</w:t>
      </w:r>
      <w:r w:rsidR="001D7C79" w:rsidRPr="008C4AB6">
        <w:rPr>
          <w:rFonts w:ascii="Times New Roman" w:hAnsi="Times New Roman" w:cs="Times New Roman"/>
        </w:rPr>
        <w:t xml:space="preserve"> HST performance evaluation – B</w:t>
      </w:r>
      <w:r w:rsidRPr="008C4AB6">
        <w:rPr>
          <w:rFonts w:ascii="Times New Roman" w:hAnsi="Times New Roman" w:cs="Times New Roman"/>
        </w:rPr>
        <w:t>idirectional HST SFN scenario”, Intel</w:t>
      </w:r>
      <w:r w:rsidR="001D7C79" w:rsidRPr="008C4AB6">
        <w:rPr>
          <w:rFonts w:ascii="Times New Roman" w:hAnsi="Times New Roman" w:cs="Times New Roman"/>
        </w:rPr>
        <w:t>, RAN4 #91, May</w:t>
      </w:r>
      <w:r w:rsidRPr="008C4AB6">
        <w:rPr>
          <w:rFonts w:ascii="Times New Roman" w:hAnsi="Times New Roman" w:cs="Times New Roman"/>
        </w:rPr>
        <w:t xml:space="preserve"> 2019</w:t>
      </w:r>
    </w:p>
    <w:p w14:paraId="2AF5BFDB" w14:textId="396ED9A5" w:rsidR="00293B65" w:rsidRPr="008C4AB6" w:rsidRDefault="006D48DE" w:rsidP="00106541">
      <w:pPr>
        <w:widowControl w:val="0"/>
        <w:overflowPunct w:val="0"/>
        <w:autoSpaceDE w:val="0"/>
        <w:autoSpaceDN w:val="0"/>
        <w:adjustRightInd w:val="0"/>
        <w:spacing w:before="120" w:after="120" w:line="360" w:lineRule="auto"/>
        <w:textAlignment w:val="baseline"/>
        <w:rPr>
          <w:rFonts w:ascii="Times New Roman" w:hAnsi="Times New Roman" w:cs="Times New Roman"/>
        </w:rPr>
      </w:pPr>
      <w:r w:rsidRPr="008C4AB6">
        <w:rPr>
          <w:rFonts w:ascii="Times New Roman" w:hAnsi="Times New Roman" w:cs="Times New Roman"/>
        </w:rPr>
        <w:t xml:space="preserve">[4] </w:t>
      </w:r>
      <w:r w:rsidR="001D7C79" w:rsidRPr="008C4AB6">
        <w:rPr>
          <w:rFonts w:ascii="Times New Roman" w:hAnsi="Times New Roman" w:cs="Times New Roman"/>
        </w:rPr>
        <w:t>R4-1905915</w:t>
      </w:r>
      <w:r w:rsidRPr="008C4AB6">
        <w:rPr>
          <w:rFonts w:ascii="Times New Roman" w:hAnsi="Times New Roman" w:cs="Times New Roman"/>
        </w:rPr>
        <w:t>, “LTE HST performan</w:t>
      </w:r>
      <w:r w:rsidR="001D7C79" w:rsidRPr="008C4AB6">
        <w:rPr>
          <w:rFonts w:ascii="Times New Roman" w:hAnsi="Times New Roman" w:cs="Times New Roman"/>
        </w:rPr>
        <w:t>ce evaluation – Uni</w:t>
      </w:r>
      <w:r w:rsidRPr="008C4AB6">
        <w:rPr>
          <w:rFonts w:ascii="Times New Roman" w:hAnsi="Times New Roman" w:cs="Times New Roman"/>
        </w:rPr>
        <w:t>directional HST SFN scenario”, Intel</w:t>
      </w:r>
      <w:r w:rsidR="001D7C79" w:rsidRPr="008C4AB6">
        <w:rPr>
          <w:rFonts w:ascii="Times New Roman" w:hAnsi="Times New Roman" w:cs="Times New Roman"/>
        </w:rPr>
        <w:t>, RAN4 #91, May</w:t>
      </w:r>
      <w:r w:rsidRPr="008C4AB6">
        <w:rPr>
          <w:rFonts w:ascii="Times New Roman" w:hAnsi="Times New Roman" w:cs="Times New Roman"/>
        </w:rPr>
        <w:t xml:space="preserve"> 2019</w:t>
      </w:r>
    </w:p>
    <w:sectPr w:rsidR="00293B65" w:rsidRPr="008C4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370A48F6"/>
    <w:multiLevelType w:val="hybridMultilevel"/>
    <w:tmpl w:val="6F3E379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C94A9A"/>
    <w:multiLevelType w:val="hybridMultilevel"/>
    <w:tmpl w:val="5C14094C"/>
    <w:lvl w:ilvl="0" w:tplc="FB741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4800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B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764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64A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08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CAA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A40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C4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EC3E65"/>
    <w:multiLevelType w:val="hybridMultilevel"/>
    <w:tmpl w:val="AD42355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711E4D67"/>
    <w:multiLevelType w:val="hybridMultilevel"/>
    <w:tmpl w:val="6CC43AC0"/>
    <w:lvl w:ilvl="0" w:tplc="04090001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7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5"/>
  </w:num>
  <w:num w:numId="24">
    <w:abstractNumId w:val="8"/>
  </w:num>
  <w:num w:numId="25">
    <w:abstractNumId w:val="22"/>
  </w:num>
  <w:num w:numId="26">
    <w:abstractNumId w:val="24"/>
  </w:num>
  <w:num w:numId="27">
    <w:abstractNumId w:val="11"/>
  </w:num>
  <w:num w:numId="28">
    <w:abstractNumId w:val="19"/>
  </w:num>
  <w:num w:numId="29">
    <w:abstractNumId w:val="16"/>
  </w:num>
  <w:num w:numId="30">
    <w:abstractNumId w:val="25"/>
  </w:num>
  <w:num w:numId="31">
    <w:abstractNumId w:val="27"/>
  </w:num>
  <w:num w:numId="32">
    <w:abstractNumId w:val="0"/>
  </w:num>
  <w:num w:numId="33">
    <w:abstractNumId w:val="18"/>
  </w:num>
  <w:num w:numId="34">
    <w:abstractNumId w:val="2"/>
  </w:num>
  <w:num w:numId="35">
    <w:abstractNumId w:val="13"/>
  </w:num>
  <w:num w:numId="36">
    <w:abstractNumId w:val="10"/>
  </w:num>
  <w:num w:numId="37">
    <w:abstractNumId w:val="14"/>
  </w:num>
  <w:num w:numId="38">
    <w:abstractNumId w:val="7"/>
  </w:num>
  <w:num w:numId="39">
    <w:abstractNumId w:val="9"/>
  </w:num>
  <w:num w:numId="40">
    <w:abstractNumId w:val="6"/>
  </w:num>
  <w:num w:numId="41">
    <w:abstractNumId w:val="23"/>
  </w:num>
  <w:num w:numId="42">
    <w:abstractNumId w:val="26"/>
  </w:num>
  <w:num w:numId="43">
    <w:abstractNumId w:val="3"/>
  </w:num>
  <w:num w:numId="44">
    <w:abstractNumId w:val="4"/>
  </w:num>
  <w:num w:numId="45">
    <w:abstractNumId w:val="12"/>
  </w:num>
  <w:num w:numId="46">
    <w:abstractNumId w:val="21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67CFC"/>
    <w:rsid w:val="0007295D"/>
    <w:rsid w:val="00092C99"/>
    <w:rsid w:val="00095845"/>
    <w:rsid w:val="000B10D0"/>
    <w:rsid w:val="000C2222"/>
    <w:rsid w:val="000C2ED0"/>
    <w:rsid w:val="000C3358"/>
    <w:rsid w:val="000D326D"/>
    <w:rsid w:val="000D7225"/>
    <w:rsid w:val="000E38DF"/>
    <w:rsid w:val="000E67DD"/>
    <w:rsid w:val="000E6D61"/>
    <w:rsid w:val="00106541"/>
    <w:rsid w:val="001068ED"/>
    <w:rsid w:val="0011721E"/>
    <w:rsid w:val="00135387"/>
    <w:rsid w:val="001A2077"/>
    <w:rsid w:val="001A3A70"/>
    <w:rsid w:val="001A70E6"/>
    <w:rsid w:val="001B5DB3"/>
    <w:rsid w:val="001B69EF"/>
    <w:rsid w:val="001B7CE9"/>
    <w:rsid w:val="001D7C79"/>
    <w:rsid w:val="001E6397"/>
    <w:rsid w:val="00204953"/>
    <w:rsid w:val="00205B73"/>
    <w:rsid w:val="00221CAC"/>
    <w:rsid w:val="00221FC2"/>
    <w:rsid w:val="00221FEE"/>
    <w:rsid w:val="002244E0"/>
    <w:rsid w:val="002313EE"/>
    <w:rsid w:val="00241D15"/>
    <w:rsid w:val="00245301"/>
    <w:rsid w:val="00247300"/>
    <w:rsid w:val="00253DDD"/>
    <w:rsid w:val="002676C3"/>
    <w:rsid w:val="00286C0C"/>
    <w:rsid w:val="00292B2B"/>
    <w:rsid w:val="00293B65"/>
    <w:rsid w:val="00296AB8"/>
    <w:rsid w:val="002972A2"/>
    <w:rsid w:val="002A3CA1"/>
    <w:rsid w:val="002C56D5"/>
    <w:rsid w:val="002D0D2C"/>
    <w:rsid w:val="002D42B3"/>
    <w:rsid w:val="002D6289"/>
    <w:rsid w:val="002D649E"/>
    <w:rsid w:val="002E2465"/>
    <w:rsid w:val="002F68E3"/>
    <w:rsid w:val="003110DE"/>
    <w:rsid w:val="00314BC5"/>
    <w:rsid w:val="003237E0"/>
    <w:rsid w:val="003745C9"/>
    <w:rsid w:val="00393D48"/>
    <w:rsid w:val="003971AF"/>
    <w:rsid w:val="003A16D1"/>
    <w:rsid w:val="003E1F99"/>
    <w:rsid w:val="003E4E65"/>
    <w:rsid w:val="003F38F2"/>
    <w:rsid w:val="003F43B9"/>
    <w:rsid w:val="003F5A6E"/>
    <w:rsid w:val="00400107"/>
    <w:rsid w:val="004009C4"/>
    <w:rsid w:val="0041395C"/>
    <w:rsid w:val="0042384F"/>
    <w:rsid w:val="004275F4"/>
    <w:rsid w:val="00436774"/>
    <w:rsid w:val="00441911"/>
    <w:rsid w:val="00447CFE"/>
    <w:rsid w:val="004526CC"/>
    <w:rsid w:val="00464ADE"/>
    <w:rsid w:val="004668D5"/>
    <w:rsid w:val="00471D69"/>
    <w:rsid w:val="00471E33"/>
    <w:rsid w:val="00474A16"/>
    <w:rsid w:val="004873A7"/>
    <w:rsid w:val="0049524C"/>
    <w:rsid w:val="00495E01"/>
    <w:rsid w:val="004B23AD"/>
    <w:rsid w:val="004F1F8C"/>
    <w:rsid w:val="00530E80"/>
    <w:rsid w:val="00540995"/>
    <w:rsid w:val="00542896"/>
    <w:rsid w:val="005850B4"/>
    <w:rsid w:val="00590BF7"/>
    <w:rsid w:val="005A3E98"/>
    <w:rsid w:val="005C2205"/>
    <w:rsid w:val="005D6913"/>
    <w:rsid w:val="005E33F9"/>
    <w:rsid w:val="0062025B"/>
    <w:rsid w:val="006534F9"/>
    <w:rsid w:val="00693E86"/>
    <w:rsid w:val="006A58AD"/>
    <w:rsid w:val="006B6B37"/>
    <w:rsid w:val="006C74DF"/>
    <w:rsid w:val="006D0896"/>
    <w:rsid w:val="006D48DE"/>
    <w:rsid w:val="006E7BB7"/>
    <w:rsid w:val="006F361A"/>
    <w:rsid w:val="00712474"/>
    <w:rsid w:val="007267F1"/>
    <w:rsid w:val="00736E8D"/>
    <w:rsid w:val="00750079"/>
    <w:rsid w:val="00770C0E"/>
    <w:rsid w:val="007934B6"/>
    <w:rsid w:val="007941DD"/>
    <w:rsid w:val="007A1266"/>
    <w:rsid w:val="007A2E67"/>
    <w:rsid w:val="007A5B81"/>
    <w:rsid w:val="007A76BC"/>
    <w:rsid w:val="007B2D68"/>
    <w:rsid w:val="007C2E92"/>
    <w:rsid w:val="007C5C00"/>
    <w:rsid w:val="007F2392"/>
    <w:rsid w:val="007F619D"/>
    <w:rsid w:val="00812B39"/>
    <w:rsid w:val="00840DED"/>
    <w:rsid w:val="00853BCA"/>
    <w:rsid w:val="0085690D"/>
    <w:rsid w:val="00884382"/>
    <w:rsid w:val="008876F7"/>
    <w:rsid w:val="008A61E7"/>
    <w:rsid w:val="008A76D2"/>
    <w:rsid w:val="008C4AB6"/>
    <w:rsid w:val="008C4D0F"/>
    <w:rsid w:val="008D053B"/>
    <w:rsid w:val="008E62DF"/>
    <w:rsid w:val="008E737E"/>
    <w:rsid w:val="008F1698"/>
    <w:rsid w:val="008F7270"/>
    <w:rsid w:val="00902686"/>
    <w:rsid w:val="00904137"/>
    <w:rsid w:val="009278F8"/>
    <w:rsid w:val="00933D1B"/>
    <w:rsid w:val="0096605C"/>
    <w:rsid w:val="00970540"/>
    <w:rsid w:val="00975EFE"/>
    <w:rsid w:val="00976AF8"/>
    <w:rsid w:val="00977178"/>
    <w:rsid w:val="00985634"/>
    <w:rsid w:val="009A012E"/>
    <w:rsid w:val="009A3E33"/>
    <w:rsid w:val="009A43A1"/>
    <w:rsid w:val="009B16B9"/>
    <w:rsid w:val="009C628D"/>
    <w:rsid w:val="009D5BA6"/>
    <w:rsid w:val="009F5B6A"/>
    <w:rsid w:val="00A059BD"/>
    <w:rsid w:val="00A14D7A"/>
    <w:rsid w:val="00A22C3D"/>
    <w:rsid w:val="00A328D0"/>
    <w:rsid w:val="00A40CED"/>
    <w:rsid w:val="00A43D78"/>
    <w:rsid w:val="00A46DA4"/>
    <w:rsid w:val="00A47E73"/>
    <w:rsid w:val="00A6597E"/>
    <w:rsid w:val="00A66BDA"/>
    <w:rsid w:val="00A8623D"/>
    <w:rsid w:val="00A8718A"/>
    <w:rsid w:val="00AC142A"/>
    <w:rsid w:val="00AD1EA7"/>
    <w:rsid w:val="00AD3815"/>
    <w:rsid w:val="00AD479B"/>
    <w:rsid w:val="00AF51BF"/>
    <w:rsid w:val="00B061AD"/>
    <w:rsid w:val="00B13CAE"/>
    <w:rsid w:val="00B20FE0"/>
    <w:rsid w:val="00B41A0B"/>
    <w:rsid w:val="00B47992"/>
    <w:rsid w:val="00B51CA6"/>
    <w:rsid w:val="00B570E6"/>
    <w:rsid w:val="00B613F3"/>
    <w:rsid w:val="00B72C1A"/>
    <w:rsid w:val="00B93444"/>
    <w:rsid w:val="00B9405D"/>
    <w:rsid w:val="00BB60D4"/>
    <w:rsid w:val="00BC490C"/>
    <w:rsid w:val="00BD248A"/>
    <w:rsid w:val="00BD2D67"/>
    <w:rsid w:val="00BF0E4C"/>
    <w:rsid w:val="00C10B3F"/>
    <w:rsid w:val="00C84063"/>
    <w:rsid w:val="00C926F0"/>
    <w:rsid w:val="00C9612C"/>
    <w:rsid w:val="00CA2C2B"/>
    <w:rsid w:val="00CA75C1"/>
    <w:rsid w:val="00CA7ED7"/>
    <w:rsid w:val="00CB2684"/>
    <w:rsid w:val="00CD2099"/>
    <w:rsid w:val="00CD3B2E"/>
    <w:rsid w:val="00CF47AA"/>
    <w:rsid w:val="00D0664A"/>
    <w:rsid w:val="00D16BF7"/>
    <w:rsid w:val="00D2194A"/>
    <w:rsid w:val="00D224C8"/>
    <w:rsid w:val="00D24006"/>
    <w:rsid w:val="00D24AA2"/>
    <w:rsid w:val="00D50E95"/>
    <w:rsid w:val="00D8586E"/>
    <w:rsid w:val="00D945F2"/>
    <w:rsid w:val="00DA43F5"/>
    <w:rsid w:val="00DA6D08"/>
    <w:rsid w:val="00DB2CC4"/>
    <w:rsid w:val="00DB69AC"/>
    <w:rsid w:val="00DD610C"/>
    <w:rsid w:val="00DE6C23"/>
    <w:rsid w:val="00DF4FBC"/>
    <w:rsid w:val="00DF6B55"/>
    <w:rsid w:val="00E00D81"/>
    <w:rsid w:val="00E02039"/>
    <w:rsid w:val="00E04155"/>
    <w:rsid w:val="00E064BA"/>
    <w:rsid w:val="00E15002"/>
    <w:rsid w:val="00E21DC2"/>
    <w:rsid w:val="00E26770"/>
    <w:rsid w:val="00E63F25"/>
    <w:rsid w:val="00E837AE"/>
    <w:rsid w:val="00EA76B0"/>
    <w:rsid w:val="00EB15B2"/>
    <w:rsid w:val="00EB7879"/>
    <w:rsid w:val="00ED0A2D"/>
    <w:rsid w:val="00EE2A69"/>
    <w:rsid w:val="00EF211B"/>
    <w:rsid w:val="00F052AB"/>
    <w:rsid w:val="00F12CD5"/>
    <w:rsid w:val="00F51790"/>
    <w:rsid w:val="00F6091E"/>
    <w:rsid w:val="00F97B8A"/>
    <w:rsid w:val="00FA093A"/>
    <w:rsid w:val="00FA628F"/>
    <w:rsid w:val="00FF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  <w:style w:type="paragraph" w:customStyle="1" w:styleId="NO">
    <w:name w:val="NO"/>
    <w:basedOn w:val="Normal"/>
    <w:rsid w:val="00A6597E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1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9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1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29CEE-545D-4258-B59B-7517EBE3B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5</Pages>
  <Words>1015</Words>
  <Characters>5519</Characters>
  <Application>Microsoft Office Word</Application>
  <DocSecurity>0</DocSecurity>
  <Lines>108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92</cp:revision>
  <dcterms:created xsi:type="dcterms:W3CDTF">2018-04-05T00:02:00Z</dcterms:created>
  <dcterms:modified xsi:type="dcterms:W3CDTF">2019-05-03T22:28:00Z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f81c5980-b9cf-4343-b66a-1247f011b3a7</vt:lpwstr>
  </property>
  <property fmtid="{D5CDD505-2E9C-101B-9397-08002B2CF9AE}" pid="3" name="CTP_TimeStamp">
    <vt:lpwstr>2019-05-03 22:28:25Z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